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E0868" w:rsidTr="007E086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E0868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7E0868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7E0868" w:rsidRDefault="007E0868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German Industrial Action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Travel dates: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February 20 - 21,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This travel waiver allows for voluntary changes for travel to, from or through the airports listed.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Airports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7E0868" w:rsidRDefault="007E0868" w:rsidP="004F0FE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Frankfurt, DE (FRA)</w:t>
                        </w:r>
                      </w:p>
                      <w:p w:rsidR="007E0868" w:rsidRDefault="007E0868" w:rsidP="004F0FE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Munich, DE (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MUC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)</w:t>
                        </w:r>
                      </w:p>
                      <w:p w:rsidR="007E0868" w:rsidRDefault="007E0868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Applies to tickets issued by: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February 17,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7E0868" w:rsidRDefault="007E08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E0868" w:rsidRDefault="007E08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E0868" w:rsidRDefault="007E0868" w:rsidP="007E0868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D7D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E0868" w:rsidTr="007E0868">
        <w:trPr>
          <w:tblCellSpacing w:w="0" w:type="dxa"/>
        </w:trPr>
        <w:tc>
          <w:tcPr>
            <w:tcW w:w="5000" w:type="pct"/>
            <w:shd w:val="clear" w:color="auto" w:fill="D7DCF5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E0868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7E0868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7E0868" w:rsidRDefault="007E0868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Waiver code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2"/>
                            <w:szCs w:val="42"/>
                          </w:rPr>
                          <w:t>7JC4N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ARC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BSP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agencies: Add the waiver code to the OSI field (example, OSI UA 7JCxx).</w:t>
                        </w:r>
                      </w:p>
                    </w:tc>
                  </w:tr>
                </w:tbl>
                <w:p w:rsidR="007E0868" w:rsidRDefault="007E08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E0868" w:rsidRDefault="007E08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E0868" w:rsidRDefault="007E0868" w:rsidP="007E0868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E0868" w:rsidTr="007E086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E0868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7E0868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7E0868" w:rsidRDefault="007E0868" w:rsidP="007E0868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Permitted Changes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Change fee and fare difference waived for new flights departing between 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February 18 - 23,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for originally ticketed cabin (any fare class) and cities.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Refund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Travel agents can self-refund if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United flight is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canceled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or delayed and estimated to arrive at the final destination 2 or more hours after originally scheduled arrival time by adding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waiver code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UAIRROPS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to the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OSI field.</w:t>
                        </w:r>
                        <w:r>
                          <w:t xml:space="preserve"> </w:t>
                        </w:r>
                        <w:r w:rsidRPr="007E0868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German Industrial Action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7E0868" w:rsidRDefault="007E086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E0868" w:rsidRDefault="007E08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122AE" w:rsidRPr="007E0868" w:rsidRDefault="00A122AE" w:rsidP="007E0868"/>
    <w:sectPr w:rsidR="00A122AE" w:rsidRPr="007E0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3346D"/>
    <w:multiLevelType w:val="multilevel"/>
    <w:tmpl w:val="D716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68"/>
    <w:rsid w:val="007E0868"/>
    <w:rsid w:val="00A1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9AC7"/>
  <w15:chartTrackingRefBased/>
  <w15:docId w15:val="{5FAE73F1-09C5-4A90-B2E3-AB17BDB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86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0868"/>
    <w:rPr>
      <w:color w:val="0000FF"/>
      <w:u w:val="single"/>
    </w:rPr>
  </w:style>
  <w:style w:type="paragraph" w:customStyle="1" w:styleId="contentroot1">
    <w:name w:val="contentroot1"/>
    <w:basedOn w:val="Normal"/>
    <w:uiPriority w:val="99"/>
    <w:rsid w:val="007E08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Centre</dc:creator>
  <cp:keywords/>
  <dc:description/>
  <cp:lastModifiedBy>Fares Centre</cp:lastModifiedBy>
  <cp:revision>1</cp:revision>
  <dcterms:created xsi:type="dcterms:W3CDTF">2024-02-19T13:05:00Z</dcterms:created>
  <dcterms:modified xsi:type="dcterms:W3CDTF">2024-02-19T13:06:00Z</dcterms:modified>
</cp:coreProperties>
</file>