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77E77" w14:textId="3B0D88A0" w:rsidR="00E151AC" w:rsidRPr="008D7443" w:rsidRDefault="00E151AC" w:rsidP="00E151AC">
      <w:pPr>
        <w:rPr>
          <w:b/>
          <w:bCs/>
          <w:color w:val="7030A0"/>
          <w:sz w:val="28"/>
          <w:szCs w:val="28"/>
          <w:u w:val="single"/>
        </w:rPr>
      </w:pPr>
      <w:r w:rsidRPr="008D7443">
        <w:rPr>
          <w:b/>
          <w:bCs/>
          <w:color w:val="7030A0"/>
          <w:sz w:val="28"/>
          <w:szCs w:val="28"/>
          <w:u w:val="single"/>
        </w:rPr>
        <w:t>RE-BOOKING/CANCELLATION PROCEDURES FOR PASSENGERS TICKETED ON UL DOCUMENT FOR TICKET ISSUANCES UP TO 3</w:t>
      </w:r>
      <w:r w:rsidR="004F2CBF" w:rsidRPr="008D7443">
        <w:rPr>
          <w:b/>
          <w:bCs/>
          <w:color w:val="7030A0"/>
          <w:sz w:val="28"/>
          <w:szCs w:val="28"/>
          <w:u w:val="single"/>
        </w:rPr>
        <w:t>1</w:t>
      </w:r>
      <w:r w:rsidR="004F2CBF" w:rsidRPr="008D7443">
        <w:rPr>
          <w:b/>
          <w:bCs/>
          <w:color w:val="7030A0"/>
          <w:sz w:val="28"/>
          <w:szCs w:val="28"/>
          <w:u w:val="single"/>
          <w:vertAlign w:val="superscript"/>
        </w:rPr>
        <w:t>ST</w:t>
      </w:r>
      <w:r w:rsidR="004F2CBF" w:rsidRPr="008D7443">
        <w:rPr>
          <w:b/>
          <w:bCs/>
          <w:color w:val="7030A0"/>
          <w:sz w:val="28"/>
          <w:szCs w:val="28"/>
          <w:u w:val="single"/>
        </w:rPr>
        <w:t xml:space="preserve"> DECEMBER</w:t>
      </w:r>
      <w:r w:rsidRPr="008D7443">
        <w:rPr>
          <w:b/>
          <w:bCs/>
          <w:color w:val="7030A0"/>
          <w:sz w:val="28"/>
          <w:szCs w:val="28"/>
          <w:u w:val="single"/>
        </w:rPr>
        <w:t xml:space="preserve"> 2021.</w:t>
      </w:r>
    </w:p>
    <w:p w14:paraId="3C8D5F44" w14:textId="77777777" w:rsidR="008D7443" w:rsidRPr="008D7443" w:rsidRDefault="008D7443" w:rsidP="008D7443">
      <w:pPr>
        <w:rPr>
          <w:color w:val="7030A0"/>
          <w:lang w:val="en-GB"/>
        </w:rPr>
      </w:pPr>
    </w:p>
    <w:p w14:paraId="7F751F21" w14:textId="77777777" w:rsidR="00E151AC" w:rsidRDefault="00E151AC" w:rsidP="00E151AC"/>
    <w:p w14:paraId="12F436BA" w14:textId="77777777" w:rsidR="008D7443" w:rsidRPr="006D768D" w:rsidRDefault="008D7443" w:rsidP="00E151AC"/>
    <w:p w14:paraId="6D4FB810" w14:textId="77777777" w:rsidR="00E151AC" w:rsidRPr="006D768D" w:rsidRDefault="00E151AC" w:rsidP="00E151AC">
      <w:pPr>
        <w:rPr>
          <w:b/>
          <w:sz w:val="28"/>
          <w:szCs w:val="28"/>
        </w:rPr>
      </w:pPr>
      <w:bookmarkStart w:id="0" w:name="GeneralConditions"/>
      <w:r w:rsidRPr="006D768D">
        <w:rPr>
          <w:b/>
          <w:sz w:val="28"/>
          <w:szCs w:val="28"/>
        </w:rPr>
        <w:t>General Conditions</w:t>
      </w:r>
      <w:bookmarkEnd w:id="0"/>
    </w:p>
    <w:p w14:paraId="2655212B" w14:textId="74D80A7A" w:rsidR="00E151AC" w:rsidRDefault="00E151AC" w:rsidP="00E151AC">
      <w:pPr>
        <w:rPr>
          <w:b/>
          <w:sz w:val="28"/>
          <w:szCs w:val="28"/>
        </w:rPr>
      </w:pPr>
    </w:p>
    <w:p w14:paraId="47140E07" w14:textId="77777777" w:rsidR="004F2CBF" w:rsidRPr="00943AB9" w:rsidRDefault="004F2CBF" w:rsidP="004F2CBF">
      <w:pPr>
        <w:jc w:val="both"/>
      </w:pPr>
      <w:r w:rsidRPr="00943AB9">
        <w:t xml:space="preserve">This document is indicating the exceptions which SriLankan Airlines has adopted due to the pandemic over and above the general handling procedure/policies. The following options are available to all passengers who have purchased their tickets on SriLankan Airlines, who wish to alter their travel plans due to flight disruption or upon customers’ requirement. </w:t>
      </w:r>
    </w:p>
    <w:p w14:paraId="676AFC61" w14:textId="77777777" w:rsidR="004F2CBF" w:rsidRPr="00943AB9" w:rsidRDefault="004F2CBF" w:rsidP="004F2CBF">
      <w:pPr>
        <w:jc w:val="both"/>
      </w:pPr>
    </w:p>
    <w:p w14:paraId="0E610D47" w14:textId="245522F4" w:rsidR="004F2CBF" w:rsidRPr="00943AB9" w:rsidRDefault="004F2CBF" w:rsidP="004F2CBF">
      <w:pPr>
        <w:jc w:val="both"/>
      </w:pPr>
      <w:r w:rsidRPr="00943AB9">
        <w:t xml:space="preserve">Options available for a customer </w:t>
      </w:r>
      <w:r w:rsidR="00253C01" w:rsidRPr="00943AB9">
        <w:t>are.</w:t>
      </w:r>
    </w:p>
    <w:p w14:paraId="3C470FD2" w14:textId="77777777" w:rsidR="004F2CBF" w:rsidRPr="00943AB9" w:rsidRDefault="004F2CBF" w:rsidP="004F2CBF">
      <w:pPr>
        <w:pStyle w:val="ListParagraph"/>
        <w:numPr>
          <w:ilvl w:val="0"/>
          <w:numId w:val="8"/>
        </w:numPr>
        <w:jc w:val="both"/>
      </w:pPr>
      <w:r w:rsidRPr="00943AB9">
        <w:t>Change of ticket</w:t>
      </w:r>
    </w:p>
    <w:p w14:paraId="0D36B985" w14:textId="77777777" w:rsidR="004F2CBF" w:rsidRPr="00943AB9" w:rsidRDefault="004F2CBF" w:rsidP="004F2CBF">
      <w:pPr>
        <w:pStyle w:val="ListParagraph"/>
        <w:numPr>
          <w:ilvl w:val="0"/>
          <w:numId w:val="8"/>
        </w:numPr>
        <w:jc w:val="both"/>
      </w:pPr>
      <w:r w:rsidRPr="00943AB9">
        <w:t>Refund of ticket</w:t>
      </w:r>
    </w:p>
    <w:p w14:paraId="0777C8B6" w14:textId="77777777" w:rsidR="004F2CBF" w:rsidRPr="00943AB9" w:rsidRDefault="004F2CBF" w:rsidP="004F2CBF">
      <w:pPr>
        <w:pStyle w:val="ListParagraph"/>
        <w:numPr>
          <w:ilvl w:val="0"/>
          <w:numId w:val="8"/>
        </w:numPr>
        <w:jc w:val="both"/>
      </w:pPr>
      <w:r w:rsidRPr="00943AB9">
        <w:t>Voucher for further transportation (EMD RSVC)</w:t>
      </w:r>
    </w:p>
    <w:p w14:paraId="195B93BC" w14:textId="77777777" w:rsidR="004F2CBF" w:rsidRPr="00943AB9" w:rsidRDefault="004F2CBF" w:rsidP="004F2CBF">
      <w:pPr>
        <w:jc w:val="both"/>
      </w:pPr>
    </w:p>
    <w:p w14:paraId="693F4DD0" w14:textId="5B6E5652" w:rsidR="004F2CBF" w:rsidRPr="00943AB9" w:rsidRDefault="004F2CBF" w:rsidP="000E179E">
      <w:pPr>
        <w:jc w:val="both"/>
      </w:pPr>
      <w:r w:rsidRPr="00943AB9">
        <w:t>This exception applies when tickets are within the following criteria unless otherwise specified in a particular scenario</w:t>
      </w:r>
      <w:r w:rsidR="00EB25A7" w:rsidRPr="00943AB9">
        <w:t xml:space="preserve"> given in this document</w:t>
      </w:r>
      <w:r w:rsidRPr="00943AB9">
        <w:t xml:space="preserve">. This exception policy primarily applies over and above the general voluntary (customer requirement)/involuntary (due to carrier disruption) change/refund policy.  </w:t>
      </w:r>
    </w:p>
    <w:p w14:paraId="3C991F72" w14:textId="77777777" w:rsidR="004F2CBF" w:rsidRPr="00943AB9" w:rsidRDefault="004F2CBF" w:rsidP="004F2CBF"/>
    <w:p w14:paraId="59582E0E" w14:textId="77777777" w:rsidR="004F2CBF" w:rsidRPr="00943AB9" w:rsidRDefault="004F2CBF" w:rsidP="004F2CBF">
      <w:r w:rsidRPr="00943AB9">
        <w:t>Eligibility criteria to apply this policy</w:t>
      </w:r>
    </w:p>
    <w:p w14:paraId="26EBC087" w14:textId="77777777" w:rsidR="004F2CBF" w:rsidRPr="00943AB9" w:rsidRDefault="004F2CBF" w:rsidP="004F2CBF">
      <w:pPr>
        <w:pStyle w:val="ListParagraph"/>
        <w:numPr>
          <w:ilvl w:val="0"/>
          <w:numId w:val="6"/>
        </w:numPr>
        <w:spacing w:after="160" w:line="259" w:lineRule="auto"/>
      </w:pPr>
      <w:r w:rsidRPr="00943AB9">
        <w:t>Ticket numbers starting with 603.</w:t>
      </w:r>
    </w:p>
    <w:p w14:paraId="2BB9946C" w14:textId="55C64161" w:rsidR="004F2CBF" w:rsidRPr="00943AB9" w:rsidRDefault="004F2CBF" w:rsidP="00707183">
      <w:pPr>
        <w:pStyle w:val="ListParagraph"/>
        <w:numPr>
          <w:ilvl w:val="0"/>
          <w:numId w:val="6"/>
        </w:numPr>
        <w:spacing w:after="160" w:line="259" w:lineRule="auto"/>
      </w:pPr>
      <w:r w:rsidRPr="00943AB9">
        <w:t xml:space="preserve">Fully </w:t>
      </w:r>
      <w:r w:rsidR="008D7443" w:rsidRPr="00943AB9">
        <w:t>unutilized</w:t>
      </w:r>
      <w:r w:rsidRPr="00943AB9">
        <w:t xml:space="preserve">/Partially </w:t>
      </w:r>
      <w:r w:rsidR="008D7443" w:rsidRPr="00943AB9">
        <w:t>utilized</w:t>
      </w:r>
      <w:r w:rsidRPr="00943AB9">
        <w:t xml:space="preserve"> tickets.</w:t>
      </w:r>
    </w:p>
    <w:p w14:paraId="097FB7F3" w14:textId="77777777" w:rsidR="004F2CBF" w:rsidRPr="00943AB9" w:rsidRDefault="004F2CBF" w:rsidP="004F2CBF">
      <w:pPr>
        <w:pStyle w:val="ListParagraph"/>
        <w:numPr>
          <w:ilvl w:val="0"/>
          <w:numId w:val="6"/>
        </w:numPr>
        <w:spacing w:after="160" w:line="259" w:lineRule="auto"/>
      </w:pPr>
      <w:r w:rsidRPr="00943AB9">
        <w:t>Tickets issued on or after 1</w:t>
      </w:r>
      <w:r w:rsidRPr="00943AB9">
        <w:rPr>
          <w:vertAlign w:val="superscript"/>
        </w:rPr>
        <w:t>st</w:t>
      </w:r>
      <w:r w:rsidRPr="00943AB9">
        <w:t xml:space="preserve"> April 2019 till 31</w:t>
      </w:r>
      <w:r w:rsidRPr="00943AB9">
        <w:rPr>
          <w:vertAlign w:val="superscript"/>
        </w:rPr>
        <w:t>st</w:t>
      </w:r>
      <w:r w:rsidRPr="00943AB9">
        <w:t xml:space="preserve"> December 2021.</w:t>
      </w:r>
    </w:p>
    <w:p w14:paraId="03C0880C" w14:textId="77777777" w:rsidR="004F2CBF" w:rsidRPr="00943AB9" w:rsidRDefault="004F2CBF" w:rsidP="004F2CBF">
      <w:pPr>
        <w:pStyle w:val="ListParagraph"/>
        <w:numPr>
          <w:ilvl w:val="0"/>
          <w:numId w:val="6"/>
        </w:numPr>
        <w:spacing w:after="160" w:line="259" w:lineRule="auto"/>
      </w:pPr>
      <w:r w:rsidRPr="00943AB9">
        <w:t>Flight date on ticket to travel on or after 26</w:t>
      </w:r>
      <w:r w:rsidRPr="00943AB9">
        <w:rPr>
          <w:vertAlign w:val="superscript"/>
        </w:rPr>
        <w:t>th</w:t>
      </w:r>
      <w:r w:rsidRPr="00943AB9">
        <w:t xml:space="preserve"> January 2020. </w:t>
      </w:r>
    </w:p>
    <w:p w14:paraId="0C2FF2A1" w14:textId="2B9FE2D9" w:rsidR="004F2CBF" w:rsidRDefault="004F2CBF" w:rsidP="004F2CBF">
      <w:pPr>
        <w:pStyle w:val="ListParagraph"/>
        <w:numPr>
          <w:ilvl w:val="0"/>
          <w:numId w:val="6"/>
        </w:numPr>
      </w:pPr>
      <w:r w:rsidRPr="00943AB9">
        <w:t>When the flight is disrupted, authority granted for passenger to be rebooked on available UL operated flights provided the same destination is maintained, up to 31st May 2022 on involuntary basis. (Refer to scenario 1-10 / 21-30)</w:t>
      </w:r>
    </w:p>
    <w:p w14:paraId="2FCE632B" w14:textId="65501BAB" w:rsidR="00256D04" w:rsidRDefault="00256D04" w:rsidP="00256D04">
      <w:pPr>
        <w:pStyle w:val="ListParagraph"/>
      </w:pPr>
    </w:p>
    <w:p w14:paraId="63BFCB5B" w14:textId="77777777" w:rsidR="00C41DFC" w:rsidRPr="006D768D" w:rsidRDefault="00C41DFC" w:rsidP="00C41DFC">
      <w:pPr>
        <w:jc w:val="both"/>
        <w:rPr>
          <w:rFonts w:asciiTheme="minorHAnsi" w:eastAsia="Times New Roman" w:hAnsiTheme="minorHAnsi" w:cstheme="minorHAnsi"/>
          <w:b/>
          <w:i/>
        </w:rPr>
      </w:pPr>
    </w:p>
    <w:p w14:paraId="6B990650" w14:textId="51042706" w:rsidR="00C41DFC" w:rsidRPr="006D768D" w:rsidRDefault="00C41DFC" w:rsidP="00C41DFC">
      <w:pPr>
        <w:jc w:val="both"/>
        <w:rPr>
          <w:rFonts w:asciiTheme="minorHAnsi" w:eastAsia="Times New Roman" w:hAnsiTheme="minorHAnsi" w:cstheme="minorHAnsi"/>
          <w:b/>
          <w:i/>
        </w:rPr>
      </w:pPr>
      <w:r w:rsidRPr="006D768D">
        <w:rPr>
          <w:rFonts w:asciiTheme="minorHAnsi" w:eastAsia="Times New Roman" w:hAnsiTheme="minorHAnsi" w:cstheme="minorHAnsi"/>
          <w:b/>
          <w:i/>
        </w:rPr>
        <w:t>* All dates mentioned above may be revised due to the evolving situation pertaining to COVID-19.</w:t>
      </w:r>
    </w:p>
    <w:p w14:paraId="5FBA2DA9" w14:textId="153F36D3" w:rsidR="00C41DFC" w:rsidRDefault="00C41DFC" w:rsidP="00E151AC"/>
    <w:p w14:paraId="3526EF88" w14:textId="31BFF4B2" w:rsidR="004F2CBF" w:rsidRDefault="004F2CBF" w:rsidP="00E151AC"/>
    <w:p w14:paraId="2C1B24A9" w14:textId="285A32A0" w:rsidR="004F2CBF" w:rsidRDefault="004F2CBF" w:rsidP="00E151AC"/>
    <w:p w14:paraId="06A7F0A7" w14:textId="77777777" w:rsidR="00E151AC" w:rsidRPr="006D768D" w:rsidRDefault="00E151AC" w:rsidP="00E151AC">
      <w:pPr>
        <w:rPr>
          <w:b/>
          <w:sz w:val="28"/>
          <w:szCs w:val="28"/>
        </w:rPr>
      </w:pPr>
      <w:r w:rsidRPr="006D768D">
        <w:rPr>
          <w:b/>
          <w:sz w:val="28"/>
          <w:szCs w:val="28"/>
        </w:rPr>
        <w:t>Change</w:t>
      </w:r>
    </w:p>
    <w:p w14:paraId="73C7E69F" w14:textId="77777777" w:rsidR="00E151AC" w:rsidRPr="006D768D" w:rsidRDefault="00E151AC" w:rsidP="00E151AC"/>
    <w:p w14:paraId="56E74531" w14:textId="77777777" w:rsidR="00E151AC" w:rsidRPr="006D768D" w:rsidRDefault="00E151AC" w:rsidP="00E151AC">
      <w:pPr>
        <w:rPr>
          <w:b/>
          <w:sz w:val="24"/>
          <w:szCs w:val="24"/>
        </w:rPr>
      </w:pPr>
      <w:bookmarkStart w:id="1" w:name="GeneralRules"/>
      <w:r w:rsidRPr="006D768D">
        <w:rPr>
          <w:b/>
          <w:sz w:val="24"/>
          <w:szCs w:val="24"/>
        </w:rPr>
        <w:t>General Rules</w:t>
      </w:r>
      <w:bookmarkEnd w:id="1"/>
    </w:p>
    <w:p w14:paraId="01564424" w14:textId="77777777" w:rsidR="00E151AC" w:rsidRPr="006D768D" w:rsidRDefault="00E151AC" w:rsidP="00E151AC"/>
    <w:p w14:paraId="6580DCA9" w14:textId="41922F5C" w:rsidR="00E151AC" w:rsidRPr="006D768D" w:rsidRDefault="00E151AC" w:rsidP="00E75C49">
      <w:pPr>
        <w:pStyle w:val="ListParagraph"/>
        <w:numPr>
          <w:ilvl w:val="0"/>
          <w:numId w:val="7"/>
        </w:numPr>
        <w:spacing w:after="160" w:line="259" w:lineRule="auto"/>
      </w:pPr>
      <w:r w:rsidRPr="006D768D">
        <w:t xml:space="preserve">Rebooking/re-issuance must be </w:t>
      </w:r>
      <w:r w:rsidRPr="00943AB9">
        <w:t>completed on or prior to 3</w:t>
      </w:r>
      <w:r w:rsidR="003D18DF" w:rsidRPr="00943AB9">
        <w:t>1</w:t>
      </w:r>
      <w:r w:rsidR="003D18DF" w:rsidRPr="00943AB9">
        <w:rPr>
          <w:vertAlign w:val="superscript"/>
        </w:rPr>
        <w:t>st</w:t>
      </w:r>
      <w:r w:rsidR="003D18DF" w:rsidRPr="00943AB9">
        <w:t xml:space="preserve"> December </w:t>
      </w:r>
      <w:r w:rsidRPr="00943AB9">
        <w:t>2021.</w:t>
      </w:r>
    </w:p>
    <w:p w14:paraId="72B29A3B" w14:textId="48851E29" w:rsidR="00E151AC" w:rsidRPr="006D768D" w:rsidRDefault="00E151AC" w:rsidP="00E75C49">
      <w:pPr>
        <w:pStyle w:val="ListParagraph"/>
        <w:numPr>
          <w:ilvl w:val="0"/>
          <w:numId w:val="7"/>
        </w:numPr>
        <w:spacing w:after="160" w:line="259" w:lineRule="auto"/>
      </w:pPr>
      <w:r w:rsidRPr="006D768D">
        <w:t xml:space="preserve">Any change in taxes </w:t>
      </w:r>
      <w:r w:rsidRPr="00943AB9">
        <w:t>shall be applicable</w:t>
      </w:r>
      <w:r w:rsidR="003D18DF" w:rsidRPr="00943AB9">
        <w:t xml:space="preserve"> for voluntary/involuntary change.</w:t>
      </w:r>
    </w:p>
    <w:p w14:paraId="48D3BC73" w14:textId="77777777" w:rsidR="00E151AC" w:rsidRPr="006D768D" w:rsidRDefault="00E151AC" w:rsidP="00E75C49">
      <w:pPr>
        <w:pStyle w:val="ListParagraph"/>
        <w:numPr>
          <w:ilvl w:val="0"/>
          <w:numId w:val="7"/>
        </w:numPr>
        <w:spacing w:after="160" w:line="259" w:lineRule="auto"/>
      </w:pPr>
      <w:r w:rsidRPr="006D768D">
        <w:t>If ticket is in suspended status, no show penalty to be deducted when processing change.</w:t>
      </w:r>
    </w:p>
    <w:p w14:paraId="7DF15AB8" w14:textId="577129FE" w:rsidR="00E151AC" w:rsidRPr="008D7443" w:rsidRDefault="00E151AC" w:rsidP="00E75C49">
      <w:pPr>
        <w:pStyle w:val="ListParagraph"/>
        <w:numPr>
          <w:ilvl w:val="1"/>
          <w:numId w:val="7"/>
        </w:numPr>
        <w:spacing w:after="160" w:line="259" w:lineRule="auto"/>
        <w:rPr>
          <w:color w:val="000000" w:themeColor="text1"/>
        </w:rPr>
      </w:pPr>
      <w:r w:rsidRPr="006D768D">
        <w:t>No-show fee shall be waived off for all re-issuances for travel up to 30</w:t>
      </w:r>
      <w:r w:rsidRPr="006D768D">
        <w:rPr>
          <w:vertAlign w:val="superscript"/>
        </w:rPr>
        <w:t>th</w:t>
      </w:r>
      <w:r w:rsidRPr="006D768D">
        <w:t xml:space="preserve"> April 2020. </w:t>
      </w:r>
    </w:p>
    <w:p w14:paraId="2F3247F8" w14:textId="7C3521BB" w:rsidR="00E151AC" w:rsidRPr="00943AB9" w:rsidRDefault="00E151AC" w:rsidP="00E75C49">
      <w:pPr>
        <w:pStyle w:val="ListParagraph"/>
        <w:numPr>
          <w:ilvl w:val="0"/>
          <w:numId w:val="7"/>
        </w:numPr>
        <w:spacing w:after="160" w:line="259" w:lineRule="auto"/>
      </w:pPr>
      <w:r w:rsidRPr="008D7443">
        <w:rPr>
          <w:color w:val="000000" w:themeColor="text1"/>
        </w:rPr>
        <w:t xml:space="preserve">If a passenger is </w:t>
      </w:r>
      <w:r w:rsidR="003D18DF" w:rsidRPr="008D7443">
        <w:rPr>
          <w:color w:val="000000" w:themeColor="text1"/>
        </w:rPr>
        <w:t>re-</w:t>
      </w:r>
      <w:r w:rsidRPr="008D7443">
        <w:rPr>
          <w:color w:val="000000" w:themeColor="text1"/>
        </w:rPr>
        <w:t xml:space="preserve">booked on a flight by </w:t>
      </w:r>
      <w:r w:rsidR="00920309" w:rsidRPr="008D7443">
        <w:rPr>
          <w:color w:val="000000" w:themeColor="text1"/>
        </w:rPr>
        <w:t xml:space="preserve">Airline </w:t>
      </w:r>
      <w:r w:rsidRPr="008D7443">
        <w:rPr>
          <w:color w:val="000000" w:themeColor="text1"/>
        </w:rPr>
        <w:t xml:space="preserve">due to </w:t>
      </w:r>
      <w:r w:rsidR="003D18DF" w:rsidRPr="008D7443">
        <w:rPr>
          <w:color w:val="000000" w:themeColor="text1"/>
        </w:rPr>
        <w:t xml:space="preserve">flight disruption however </w:t>
      </w:r>
      <w:r w:rsidRPr="008D7443">
        <w:rPr>
          <w:color w:val="000000" w:themeColor="text1"/>
        </w:rPr>
        <w:t xml:space="preserve">passenger does not wish to travel on the </w:t>
      </w:r>
      <w:r w:rsidR="00201E69" w:rsidRPr="008D7443">
        <w:rPr>
          <w:color w:val="000000" w:themeColor="text1"/>
        </w:rPr>
        <w:t xml:space="preserve">automatically </w:t>
      </w:r>
      <w:r w:rsidR="003D18DF" w:rsidRPr="008D7443">
        <w:rPr>
          <w:color w:val="000000" w:themeColor="text1"/>
        </w:rPr>
        <w:t>re</w:t>
      </w:r>
      <w:r w:rsidR="008D7443" w:rsidRPr="008D7443">
        <w:rPr>
          <w:color w:val="000000" w:themeColor="text1"/>
        </w:rPr>
        <w:t>-</w:t>
      </w:r>
      <w:r w:rsidR="003D18DF" w:rsidRPr="008D7443">
        <w:rPr>
          <w:color w:val="000000" w:themeColor="text1"/>
        </w:rPr>
        <w:t>accommodated flight</w:t>
      </w:r>
      <w:r w:rsidRPr="008D7443">
        <w:rPr>
          <w:color w:val="000000" w:themeColor="text1"/>
        </w:rPr>
        <w:t xml:space="preserve">, such changes can be processed </w:t>
      </w:r>
      <w:r w:rsidR="003D18DF" w:rsidRPr="008D7443">
        <w:rPr>
          <w:color w:val="000000" w:themeColor="text1"/>
        </w:rPr>
        <w:t xml:space="preserve">on </w:t>
      </w:r>
      <w:r w:rsidRPr="008D7443">
        <w:rPr>
          <w:color w:val="000000" w:themeColor="text1"/>
        </w:rPr>
        <w:t>involuntary</w:t>
      </w:r>
      <w:r w:rsidR="003D18DF" w:rsidRPr="008D7443">
        <w:rPr>
          <w:color w:val="000000" w:themeColor="text1"/>
        </w:rPr>
        <w:t xml:space="preserve"> basis prior to the departure of re</w:t>
      </w:r>
      <w:r w:rsidR="008D7443" w:rsidRPr="008D7443">
        <w:rPr>
          <w:color w:val="000000" w:themeColor="text1"/>
        </w:rPr>
        <w:t>-</w:t>
      </w:r>
      <w:r w:rsidR="003D18DF" w:rsidRPr="008D7443">
        <w:rPr>
          <w:color w:val="000000" w:themeColor="text1"/>
        </w:rPr>
        <w:t>accommodated flight</w:t>
      </w:r>
      <w:r w:rsidR="00943AB9" w:rsidRPr="008D7443">
        <w:rPr>
          <w:color w:val="000000" w:themeColor="text1"/>
        </w:rPr>
        <w:t xml:space="preserve"> to avoid no show fee</w:t>
      </w:r>
      <w:r w:rsidR="008D7443" w:rsidRPr="008D7443">
        <w:rPr>
          <w:color w:val="000000" w:themeColor="text1"/>
        </w:rPr>
        <w:t xml:space="preserve"> </w:t>
      </w:r>
      <w:r w:rsidR="00943AB9" w:rsidRPr="008D7443">
        <w:rPr>
          <w:color w:val="000000" w:themeColor="text1"/>
        </w:rPr>
        <w:t>(</w:t>
      </w:r>
      <w:r w:rsidR="00B5055B" w:rsidRPr="008D7443">
        <w:rPr>
          <w:color w:val="000000" w:themeColor="text1"/>
        </w:rPr>
        <w:t>coupon suspension</w:t>
      </w:r>
      <w:r w:rsidR="00943AB9" w:rsidRPr="008D7443">
        <w:rPr>
          <w:color w:val="000000" w:themeColor="text1"/>
        </w:rPr>
        <w:t>)</w:t>
      </w:r>
      <w:r w:rsidR="003D18DF" w:rsidRPr="008D7443">
        <w:rPr>
          <w:color w:val="000000" w:themeColor="text1"/>
        </w:rPr>
        <w:t>.</w:t>
      </w:r>
      <w:r w:rsidR="00201E69" w:rsidRPr="008D7443">
        <w:rPr>
          <w:color w:val="000000" w:themeColor="text1"/>
        </w:rPr>
        <w:t xml:space="preserve"> Refer </w:t>
      </w:r>
      <w:r w:rsidR="00201E69" w:rsidRPr="00943AB9">
        <w:t>to applicable scenario based on routing of holding ticket.</w:t>
      </w:r>
    </w:p>
    <w:p w14:paraId="36FFCA23" w14:textId="60359D1B" w:rsidR="00E151AC" w:rsidRPr="008565A5" w:rsidRDefault="00E151AC" w:rsidP="00E75C49">
      <w:pPr>
        <w:pStyle w:val="ListParagraph"/>
        <w:numPr>
          <w:ilvl w:val="0"/>
          <w:numId w:val="7"/>
        </w:numPr>
        <w:spacing w:after="160" w:line="259" w:lineRule="auto"/>
      </w:pPr>
      <w:r w:rsidRPr="008565A5">
        <w:t>Ticket endorsement</w:t>
      </w:r>
    </w:p>
    <w:p w14:paraId="03D91085" w14:textId="41A58185" w:rsidR="006D768D" w:rsidRPr="008565A5" w:rsidRDefault="006D768D" w:rsidP="006D768D">
      <w:pPr>
        <w:pStyle w:val="ListParagraph"/>
        <w:numPr>
          <w:ilvl w:val="1"/>
          <w:numId w:val="7"/>
        </w:numPr>
        <w:spacing w:after="160" w:line="259" w:lineRule="auto"/>
      </w:pPr>
      <w:r w:rsidRPr="008565A5">
        <w:t>If flight for which change is being done is not cancelled</w:t>
      </w:r>
    </w:p>
    <w:p w14:paraId="0DFA80C7" w14:textId="6315BC5B" w:rsidR="00E151AC" w:rsidRPr="008565A5" w:rsidRDefault="006D768D" w:rsidP="006D768D">
      <w:pPr>
        <w:pStyle w:val="ListParagraph"/>
        <w:numPr>
          <w:ilvl w:val="2"/>
          <w:numId w:val="7"/>
        </w:numPr>
        <w:spacing w:after="160" w:line="259" w:lineRule="auto"/>
      </w:pPr>
      <w:r w:rsidRPr="008565A5">
        <w:t xml:space="preserve">Endorsement </w:t>
      </w:r>
      <w:r w:rsidR="00E151AC" w:rsidRPr="008565A5">
        <w:t xml:space="preserve">– </w:t>
      </w:r>
      <w:r w:rsidR="00E151AC" w:rsidRPr="00920309">
        <w:rPr>
          <w:b/>
        </w:rPr>
        <w:t>“COVID19 AUTH”</w:t>
      </w:r>
    </w:p>
    <w:p w14:paraId="53E7CF91" w14:textId="02FB68D0" w:rsidR="006D768D" w:rsidRPr="008565A5" w:rsidRDefault="006D768D" w:rsidP="006D768D">
      <w:pPr>
        <w:pStyle w:val="ListParagraph"/>
        <w:numPr>
          <w:ilvl w:val="1"/>
          <w:numId w:val="7"/>
        </w:numPr>
        <w:spacing w:after="160" w:line="259" w:lineRule="auto"/>
      </w:pPr>
      <w:r w:rsidRPr="008565A5">
        <w:t>If flight for which change is being done is cancelled</w:t>
      </w:r>
    </w:p>
    <w:p w14:paraId="01F0ABC3" w14:textId="48C81602" w:rsidR="006D768D" w:rsidRPr="00920309" w:rsidRDefault="006D768D" w:rsidP="006D768D">
      <w:pPr>
        <w:pStyle w:val="ListParagraph"/>
        <w:numPr>
          <w:ilvl w:val="2"/>
          <w:numId w:val="7"/>
        </w:numPr>
        <w:spacing w:after="160" w:line="259" w:lineRule="auto"/>
        <w:rPr>
          <w:b/>
        </w:rPr>
      </w:pPr>
      <w:r w:rsidRPr="008565A5">
        <w:t>If fare difference collected (flights beyond 31</w:t>
      </w:r>
      <w:r w:rsidRPr="008565A5">
        <w:rPr>
          <w:vertAlign w:val="superscript"/>
        </w:rPr>
        <w:t>st</w:t>
      </w:r>
      <w:r w:rsidRPr="008565A5">
        <w:t xml:space="preserve"> March 2021) - </w:t>
      </w:r>
      <w:r w:rsidRPr="00920309">
        <w:rPr>
          <w:b/>
        </w:rPr>
        <w:t>“COVID19 AUTH”</w:t>
      </w:r>
    </w:p>
    <w:p w14:paraId="5E2B0086" w14:textId="27409A19" w:rsidR="00E151AC" w:rsidRDefault="00E151AC" w:rsidP="006D768D">
      <w:pPr>
        <w:pStyle w:val="ListParagraph"/>
        <w:numPr>
          <w:ilvl w:val="2"/>
          <w:numId w:val="7"/>
        </w:numPr>
        <w:spacing w:after="160" w:line="259" w:lineRule="auto"/>
      </w:pPr>
      <w:r w:rsidRPr="008565A5">
        <w:t xml:space="preserve">If fare difference not collected – </w:t>
      </w:r>
      <w:r w:rsidRPr="00920309">
        <w:rPr>
          <w:b/>
        </w:rPr>
        <w:t>“INVOL COVID19 AUTH”</w:t>
      </w:r>
    </w:p>
    <w:p w14:paraId="4E6F05B6" w14:textId="023EF84F" w:rsidR="00E97DE9" w:rsidRPr="00943AB9" w:rsidRDefault="00337FB7" w:rsidP="00E97DE9">
      <w:pPr>
        <w:pStyle w:val="ListParagraph"/>
        <w:numPr>
          <w:ilvl w:val="0"/>
          <w:numId w:val="7"/>
        </w:numPr>
        <w:spacing w:after="160" w:line="259" w:lineRule="auto"/>
      </w:pPr>
      <w:bookmarkStart w:id="2" w:name="_Hlk83736709"/>
      <w:r w:rsidRPr="00943AB9">
        <w:t>P</w:t>
      </w:r>
      <w:r w:rsidR="00E97DE9" w:rsidRPr="00943AB9">
        <w:t>urged tickets in the system shall not be eligible for change and exchange to a voucher. Eligible for refund only.</w:t>
      </w:r>
      <w:r w:rsidR="00920309">
        <w:t xml:space="preserve"> </w:t>
      </w:r>
    </w:p>
    <w:bookmarkEnd w:id="2"/>
    <w:p w14:paraId="74647F28" w14:textId="77777777" w:rsidR="00E97DE9" w:rsidRPr="008565A5" w:rsidRDefault="00E97DE9" w:rsidP="00E97DE9">
      <w:pPr>
        <w:pStyle w:val="ListParagraph"/>
        <w:spacing w:after="160" w:line="259" w:lineRule="auto"/>
      </w:pPr>
    </w:p>
    <w:p w14:paraId="32BFF14B" w14:textId="275A04F2" w:rsidR="00E151AC" w:rsidRPr="006D768D" w:rsidRDefault="00E151AC" w:rsidP="00E151AC"/>
    <w:p w14:paraId="1686B736" w14:textId="77777777" w:rsidR="00C41DFC" w:rsidRPr="006D768D" w:rsidRDefault="00C41DFC" w:rsidP="00E151AC"/>
    <w:tbl>
      <w:tblPr>
        <w:tblStyle w:val="TableGrid"/>
        <w:tblW w:w="0" w:type="auto"/>
        <w:tblLook w:val="04A0" w:firstRow="1" w:lastRow="0" w:firstColumn="1" w:lastColumn="0" w:noHBand="0" w:noVBand="1"/>
      </w:tblPr>
      <w:tblGrid>
        <w:gridCol w:w="4675"/>
        <w:gridCol w:w="4675"/>
      </w:tblGrid>
      <w:tr w:rsidR="006D768D" w:rsidRPr="006D768D" w14:paraId="13EB63B4" w14:textId="77777777" w:rsidTr="00002287">
        <w:tc>
          <w:tcPr>
            <w:tcW w:w="4675" w:type="dxa"/>
          </w:tcPr>
          <w:p w14:paraId="08989135" w14:textId="77777777" w:rsidR="00E151AC" w:rsidRPr="006D768D" w:rsidRDefault="00E151AC" w:rsidP="00002287">
            <w:r w:rsidRPr="006D768D">
              <w:t>Scenario No</w:t>
            </w:r>
          </w:p>
        </w:tc>
        <w:tc>
          <w:tcPr>
            <w:tcW w:w="4675" w:type="dxa"/>
          </w:tcPr>
          <w:p w14:paraId="60075241" w14:textId="77777777" w:rsidR="00E151AC" w:rsidRPr="006D768D" w:rsidRDefault="00E151AC" w:rsidP="00002287">
            <w:r w:rsidRPr="006D768D">
              <w:t>1</w:t>
            </w:r>
          </w:p>
        </w:tc>
      </w:tr>
      <w:tr w:rsidR="006D768D" w:rsidRPr="006D768D" w14:paraId="437628F3" w14:textId="77777777" w:rsidTr="00002287">
        <w:tc>
          <w:tcPr>
            <w:tcW w:w="4675" w:type="dxa"/>
          </w:tcPr>
          <w:p w14:paraId="485CACEF" w14:textId="77777777" w:rsidR="00E151AC" w:rsidRPr="006D768D" w:rsidRDefault="00E151AC" w:rsidP="00002287">
            <w:r w:rsidRPr="006D768D">
              <w:t>Date Change Only</w:t>
            </w:r>
          </w:p>
        </w:tc>
        <w:tc>
          <w:tcPr>
            <w:tcW w:w="4675" w:type="dxa"/>
          </w:tcPr>
          <w:p w14:paraId="26631DAC" w14:textId="77777777" w:rsidR="00E151AC" w:rsidRPr="006D768D" w:rsidRDefault="00E151AC" w:rsidP="00002287">
            <w:r w:rsidRPr="006D768D">
              <w:t>Yes</w:t>
            </w:r>
          </w:p>
        </w:tc>
      </w:tr>
      <w:tr w:rsidR="006D768D" w:rsidRPr="006D768D" w14:paraId="5AB05135" w14:textId="77777777" w:rsidTr="00002287">
        <w:tc>
          <w:tcPr>
            <w:tcW w:w="4675" w:type="dxa"/>
          </w:tcPr>
          <w:p w14:paraId="270DC779" w14:textId="77777777" w:rsidR="00E151AC" w:rsidRPr="006D768D" w:rsidRDefault="00E151AC" w:rsidP="00002287">
            <w:r w:rsidRPr="006D768D">
              <w:t>Flight is Cancelled</w:t>
            </w:r>
          </w:p>
        </w:tc>
        <w:tc>
          <w:tcPr>
            <w:tcW w:w="4675" w:type="dxa"/>
          </w:tcPr>
          <w:p w14:paraId="56AA3496" w14:textId="77777777" w:rsidR="00E151AC" w:rsidRPr="006D768D" w:rsidRDefault="00E151AC" w:rsidP="00002287">
            <w:r w:rsidRPr="006D768D">
              <w:t>Yes</w:t>
            </w:r>
          </w:p>
        </w:tc>
      </w:tr>
      <w:tr w:rsidR="006D768D" w:rsidRPr="006D768D" w14:paraId="78A7C093" w14:textId="77777777" w:rsidTr="00002287">
        <w:tc>
          <w:tcPr>
            <w:tcW w:w="4675" w:type="dxa"/>
          </w:tcPr>
          <w:p w14:paraId="39283B9E" w14:textId="77777777" w:rsidR="00E151AC" w:rsidRPr="006D768D" w:rsidRDefault="00E151AC" w:rsidP="00002287">
            <w:r w:rsidRPr="006D768D">
              <w:t>Ticket has UL Segments only</w:t>
            </w:r>
          </w:p>
        </w:tc>
        <w:tc>
          <w:tcPr>
            <w:tcW w:w="4675" w:type="dxa"/>
          </w:tcPr>
          <w:p w14:paraId="5783DC50" w14:textId="77777777" w:rsidR="00E151AC" w:rsidRPr="006D768D" w:rsidRDefault="00E151AC" w:rsidP="00002287">
            <w:r w:rsidRPr="006D768D">
              <w:t>Yes</w:t>
            </w:r>
          </w:p>
        </w:tc>
      </w:tr>
      <w:tr w:rsidR="006D768D" w:rsidRPr="006D768D" w14:paraId="53E2ABB2" w14:textId="77777777" w:rsidTr="00002287">
        <w:tc>
          <w:tcPr>
            <w:tcW w:w="4675" w:type="dxa"/>
          </w:tcPr>
          <w:p w14:paraId="5693CD99" w14:textId="77777777" w:rsidR="00E151AC" w:rsidRPr="006D768D" w:rsidRDefault="00E151AC" w:rsidP="00002287">
            <w:r w:rsidRPr="006D768D">
              <w:t>Ticket not exceeded 1-year validity</w:t>
            </w:r>
          </w:p>
        </w:tc>
        <w:tc>
          <w:tcPr>
            <w:tcW w:w="4675" w:type="dxa"/>
          </w:tcPr>
          <w:p w14:paraId="7F434CB5" w14:textId="77777777" w:rsidR="00E151AC" w:rsidRPr="006D768D" w:rsidRDefault="00E151AC" w:rsidP="00002287">
            <w:r w:rsidRPr="006D768D">
              <w:t>Yes</w:t>
            </w:r>
          </w:p>
        </w:tc>
      </w:tr>
      <w:tr w:rsidR="006D768D" w:rsidRPr="006D768D" w14:paraId="143E272B" w14:textId="77777777" w:rsidTr="00002287">
        <w:tc>
          <w:tcPr>
            <w:tcW w:w="4675" w:type="dxa"/>
          </w:tcPr>
          <w:p w14:paraId="39E1B3E4" w14:textId="77777777" w:rsidR="00E151AC" w:rsidRPr="006D768D" w:rsidRDefault="00E151AC" w:rsidP="00002287">
            <w:r w:rsidRPr="006D768D">
              <w:t>Ticket still retrievable in the system</w:t>
            </w:r>
          </w:p>
        </w:tc>
        <w:tc>
          <w:tcPr>
            <w:tcW w:w="4675" w:type="dxa"/>
          </w:tcPr>
          <w:p w14:paraId="22BEFEB5" w14:textId="77777777" w:rsidR="00E151AC" w:rsidRPr="006D768D" w:rsidRDefault="00E151AC" w:rsidP="00002287">
            <w:r w:rsidRPr="006D768D">
              <w:t>Yes</w:t>
            </w:r>
          </w:p>
        </w:tc>
      </w:tr>
      <w:tr w:rsidR="00E151AC" w:rsidRPr="006D768D" w14:paraId="33629643" w14:textId="77777777" w:rsidTr="00002287">
        <w:tc>
          <w:tcPr>
            <w:tcW w:w="9350" w:type="dxa"/>
            <w:gridSpan w:val="2"/>
          </w:tcPr>
          <w:p w14:paraId="2F71660D" w14:textId="77777777" w:rsidR="00E151AC" w:rsidRPr="006D768D" w:rsidRDefault="00E151AC" w:rsidP="00E75C49">
            <w:pPr>
              <w:pStyle w:val="ListParagraph"/>
              <w:numPr>
                <w:ilvl w:val="0"/>
                <w:numId w:val="3"/>
              </w:numPr>
            </w:pPr>
            <w:r w:rsidRPr="006D768D">
              <w:t xml:space="preserve">Change penalty does not apply. </w:t>
            </w:r>
          </w:p>
          <w:p w14:paraId="2C64DADD" w14:textId="584DA4DC" w:rsidR="00E151AC" w:rsidRPr="008D7443" w:rsidRDefault="00E151AC" w:rsidP="00E75C49">
            <w:pPr>
              <w:pStyle w:val="ListParagraph"/>
              <w:numPr>
                <w:ilvl w:val="0"/>
                <w:numId w:val="3"/>
              </w:numPr>
              <w:rPr>
                <w:color w:val="000000" w:themeColor="text1"/>
              </w:rPr>
            </w:pPr>
            <w:r w:rsidRPr="006D768D">
              <w:t xml:space="preserve">Fare </w:t>
            </w:r>
            <w:r w:rsidRPr="00943AB9">
              <w:t>difference within same cabin shall be waived off for travel commencement and completion up to 31</w:t>
            </w:r>
            <w:r w:rsidRPr="00943AB9">
              <w:rPr>
                <w:vertAlign w:val="superscript"/>
              </w:rPr>
              <w:t>st</w:t>
            </w:r>
            <w:r w:rsidRPr="00943AB9">
              <w:t xml:space="preserve"> Ma</w:t>
            </w:r>
            <w:r w:rsidR="00E97DE9" w:rsidRPr="00943AB9">
              <w:t>y</w:t>
            </w:r>
            <w:r w:rsidRPr="00943AB9">
              <w:t xml:space="preserve"> 2022. This shall </w:t>
            </w:r>
            <w:r w:rsidRPr="006D768D">
              <w:t xml:space="preserve">be valid only for UL operated sectors that have </w:t>
            </w:r>
            <w:r w:rsidRPr="008D7443">
              <w:rPr>
                <w:color w:val="000000" w:themeColor="text1"/>
              </w:rPr>
              <w:t>been cancelled, provided the same destination is maintained.</w:t>
            </w:r>
          </w:p>
          <w:p w14:paraId="246B6763" w14:textId="434FFAB2" w:rsidR="00943AB9" w:rsidRPr="008D7443" w:rsidRDefault="00943AB9" w:rsidP="00943AB9">
            <w:pPr>
              <w:pStyle w:val="ListParagraph"/>
              <w:numPr>
                <w:ilvl w:val="0"/>
                <w:numId w:val="13"/>
              </w:numPr>
              <w:rPr>
                <w:color w:val="000000" w:themeColor="text1"/>
              </w:rPr>
            </w:pPr>
            <w:bookmarkStart w:id="3" w:name="_Hlk75855863"/>
            <w:r w:rsidRPr="008D7443">
              <w:rPr>
                <w:color w:val="000000" w:themeColor="text1"/>
              </w:rPr>
              <w:t>If passenger wishes to travel on a date beyond 31 May 2022, ticketed fare rule shall apply</w:t>
            </w:r>
            <w:r w:rsidR="00256D04" w:rsidRPr="008D7443">
              <w:rPr>
                <w:color w:val="000000" w:themeColor="text1"/>
              </w:rPr>
              <w:t>.</w:t>
            </w:r>
            <w:r w:rsidRPr="008D7443">
              <w:rPr>
                <w:color w:val="000000" w:themeColor="text1"/>
              </w:rPr>
              <w:t xml:space="preserve"> </w:t>
            </w:r>
            <w:r w:rsidR="00256D04" w:rsidRPr="008D7443">
              <w:rPr>
                <w:color w:val="000000" w:themeColor="text1"/>
              </w:rPr>
              <w:t>C</w:t>
            </w:r>
            <w:r w:rsidRPr="008D7443">
              <w:rPr>
                <w:color w:val="000000" w:themeColor="text1"/>
              </w:rPr>
              <w:t xml:space="preserve">onsider as a voluntary change.  Applicable fare difference/penalty </w:t>
            </w:r>
            <w:r w:rsidR="008D7443" w:rsidRPr="008D7443">
              <w:rPr>
                <w:color w:val="000000" w:themeColor="text1"/>
              </w:rPr>
              <w:t>etc.</w:t>
            </w:r>
            <w:r w:rsidRPr="008D7443">
              <w:rPr>
                <w:color w:val="000000" w:themeColor="text1"/>
              </w:rPr>
              <w:t xml:space="preserve"> to be collected from the passenger.</w:t>
            </w:r>
          </w:p>
          <w:bookmarkEnd w:id="3"/>
          <w:p w14:paraId="70C74139" w14:textId="77777777" w:rsidR="00E151AC" w:rsidRPr="006D768D" w:rsidRDefault="00E151AC" w:rsidP="00E75C49">
            <w:pPr>
              <w:pStyle w:val="ListParagraph"/>
              <w:numPr>
                <w:ilvl w:val="0"/>
                <w:numId w:val="3"/>
              </w:numPr>
              <w:jc w:val="both"/>
              <w:rPr>
                <w:rFonts w:eastAsia="Times New Roman" w:cstheme="minorHAnsi"/>
              </w:rPr>
            </w:pPr>
            <w:r w:rsidRPr="008D7443">
              <w:rPr>
                <w:rFonts w:eastAsia="Times New Roman" w:cstheme="minorHAnsi"/>
                <w:color w:val="000000" w:themeColor="text1"/>
              </w:rPr>
              <w:t xml:space="preserve">If a passenger holding an infant ticket requires a child ticket </w:t>
            </w:r>
            <w:r w:rsidRPr="006D768D">
              <w:rPr>
                <w:rFonts w:eastAsia="Times New Roman" w:cstheme="minorHAnsi"/>
              </w:rPr>
              <w:t xml:space="preserve">due to change in age, the child ticket can be issued without charging any fare difference </w:t>
            </w:r>
          </w:p>
          <w:p w14:paraId="271E0BBD" w14:textId="77777777" w:rsidR="00E151AC" w:rsidRPr="006D768D" w:rsidRDefault="00E151AC" w:rsidP="00E75C49">
            <w:pPr>
              <w:pStyle w:val="ListParagraph"/>
              <w:numPr>
                <w:ilvl w:val="1"/>
                <w:numId w:val="3"/>
              </w:numPr>
              <w:jc w:val="both"/>
              <w:rPr>
                <w:rFonts w:eastAsia="Times New Roman" w:cstheme="minorHAnsi"/>
              </w:rPr>
            </w:pPr>
            <w:r w:rsidRPr="006D768D">
              <w:rPr>
                <w:rFonts w:eastAsia="Times New Roman" w:cstheme="minorHAnsi"/>
              </w:rPr>
              <w:t>Child passenger would require a seat</w:t>
            </w:r>
          </w:p>
          <w:p w14:paraId="46B51805" w14:textId="77777777" w:rsidR="00E151AC" w:rsidRPr="006D768D" w:rsidRDefault="00E151AC" w:rsidP="00E75C49">
            <w:pPr>
              <w:pStyle w:val="ListParagraph"/>
              <w:numPr>
                <w:ilvl w:val="1"/>
                <w:numId w:val="3"/>
              </w:numPr>
              <w:jc w:val="both"/>
              <w:rPr>
                <w:rFonts w:eastAsia="Times New Roman" w:cstheme="minorHAnsi"/>
              </w:rPr>
            </w:pPr>
            <w:r w:rsidRPr="006D768D">
              <w:rPr>
                <w:rFonts w:eastAsia="Times New Roman" w:cstheme="minorHAnsi"/>
              </w:rPr>
              <w:t>Ticket issuance to be done manually and not required to reprice as reissued involuntary basis.</w:t>
            </w:r>
          </w:p>
          <w:p w14:paraId="2C6740CC" w14:textId="77777777" w:rsidR="00E151AC" w:rsidRPr="006D768D" w:rsidRDefault="00E151AC" w:rsidP="00E75C49">
            <w:pPr>
              <w:pStyle w:val="ListParagraph"/>
              <w:numPr>
                <w:ilvl w:val="0"/>
                <w:numId w:val="3"/>
              </w:numPr>
              <w:jc w:val="both"/>
              <w:rPr>
                <w:rFonts w:eastAsia="Times New Roman" w:cstheme="minorHAnsi"/>
              </w:rPr>
            </w:pPr>
            <w:r w:rsidRPr="006D768D">
              <w:rPr>
                <w:rFonts w:eastAsia="Times New Roman" w:cstheme="minorHAnsi"/>
              </w:rPr>
              <w:t>If a passenger holding a child ticket requires an adult ticket due to change in age, the adult ticket can be issued without charging any fare difference</w:t>
            </w:r>
          </w:p>
          <w:p w14:paraId="42B1A062" w14:textId="77777777" w:rsidR="00E151AC" w:rsidRPr="006D768D" w:rsidRDefault="00E151AC" w:rsidP="00920309">
            <w:pPr>
              <w:pStyle w:val="ListParagraph"/>
              <w:ind w:left="1440"/>
              <w:jc w:val="both"/>
            </w:pPr>
          </w:p>
        </w:tc>
      </w:tr>
    </w:tbl>
    <w:p w14:paraId="682B46D4" w14:textId="0D3D3C47" w:rsidR="00E151AC" w:rsidRDefault="00E151AC" w:rsidP="00E151AC"/>
    <w:p w14:paraId="013E20BA"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23D5BC7E" w14:textId="77777777" w:rsidTr="00002287">
        <w:tc>
          <w:tcPr>
            <w:tcW w:w="4675" w:type="dxa"/>
          </w:tcPr>
          <w:p w14:paraId="5F491F96" w14:textId="77777777" w:rsidR="00E151AC" w:rsidRPr="006D768D" w:rsidRDefault="00E151AC" w:rsidP="00002287">
            <w:r w:rsidRPr="006D768D">
              <w:t xml:space="preserve">Scenario </w:t>
            </w:r>
            <w:bookmarkStart w:id="4" w:name="ScenarioNo2"/>
            <w:bookmarkEnd w:id="4"/>
            <w:r w:rsidRPr="006D768D">
              <w:t>No</w:t>
            </w:r>
          </w:p>
        </w:tc>
        <w:tc>
          <w:tcPr>
            <w:tcW w:w="4675" w:type="dxa"/>
          </w:tcPr>
          <w:p w14:paraId="134D9EE7" w14:textId="77777777" w:rsidR="00E151AC" w:rsidRPr="006D768D" w:rsidRDefault="00E151AC" w:rsidP="00002287">
            <w:r w:rsidRPr="006D768D">
              <w:t>2</w:t>
            </w:r>
          </w:p>
        </w:tc>
      </w:tr>
      <w:tr w:rsidR="006D768D" w:rsidRPr="006D768D" w14:paraId="4525065C" w14:textId="77777777" w:rsidTr="00002287">
        <w:tc>
          <w:tcPr>
            <w:tcW w:w="4675" w:type="dxa"/>
          </w:tcPr>
          <w:p w14:paraId="59ACE691" w14:textId="77777777" w:rsidR="00E151AC" w:rsidRPr="006D768D" w:rsidRDefault="00E151AC" w:rsidP="00002287">
            <w:r w:rsidRPr="006D768D">
              <w:t>Date Change Only</w:t>
            </w:r>
          </w:p>
        </w:tc>
        <w:tc>
          <w:tcPr>
            <w:tcW w:w="4675" w:type="dxa"/>
          </w:tcPr>
          <w:p w14:paraId="59163CBD" w14:textId="77777777" w:rsidR="00E151AC" w:rsidRPr="006D768D" w:rsidRDefault="00E151AC" w:rsidP="00002287">
            <w:r w:rsidRPr="006D768D">
              <w:t>Yes</w:t>
            </w:r>
          </w:p>
        </w:tc>
      </w:tr>
      <w:tr w:rsidR="006D768D" w:rsidRPr="006D768D" w14:paraId="45B00B9D" w14:textId="77777777" w:rsidTr="00002287">
        <w:tc>
          <w:tcPr>
            <w:tcW w:w="4675" w:type="dxa"/>
          </w:tcPr>
          <w:p w14:paraId="3871E03F" w14:textId="77777777" w:rsidR="00E151AC" w:rsidRPr="006D768D" w:rsidRDefault="00E151AC" w:rsidP="00002287">
            <w:r w:rsidRPr="006D768D">
              <w:t>Flight is Cancelled</w:t>
            </w:r>
          </w:p>
        </w:tc>
        <w:tc>
          <w:tcPr>
            <w:tcW w:w="4675" w:type="dxa"/>
          </w:tcPr>
          <w:p w14:paraId="03B4AF27" w14:textId="77777777" w:rsidR="00E151AC" w:rsidRPr="006D768D" w:rsidRDefault="00E151AC" w:rsidP="00002287">
            <w:r w:rsidRPr="006D768D">
              <w:t>Yes</w:t>
            </w:r>
          </w:p>
        </w:tc>
      </w:tr>
      <w:tr w:rsidR="006D768D" w:rsidRPr="006D768D" w14:paraId="02D62953" w14:textId="77777777" w:rsidTr="00002287">
        <w:tc>
          <w:tcPr>
            <w:tcW w:w="4675" w:type="dxa"/>
          </w:tcPr>
          <w:p w14:paraId="0DBA5277" w14:textId="77777777" w:rsidR="00E151AC" w:rsidRPr="006D768D" w:rsidRDefault="00E151AC" w:rsidP="00002287">
            <w:r w:rsidRPr="006D768D">
              <w:t>Ticket has UL Segments only</w:t>
            </w:r>
          </w:p>
        </w:tc>
        <w:tc>
          <w:tcPr>
            <w:tcW w:w="4675" w:type="dxa"/>
          </w:tcPr>
          <w:p w14:paraId="3FFA5D32" w14:textId="77777777" w:rsidR="00E151AC" w:rsidRPr="006D768D" w:rsidRDefault="00E151AC" w:rsidP="00002287">
            <w:r w:rsidRPr="006D768D">
              <w:t>Yes</w:t>
            </w:r>
          </w:p>
        </w:tc>
      </w:tr>
      <w:tr w:rsidR="006D768D" w:rsidRPr="006D768D" w14:paraId="5C0E8634" w14:textId="77777777" w:rsidTr="00002287">
        <w:tc>
          <w:tcPr>
            <w:tcW w:w="4675" w:type="dxa"/>
          </w:tcPr>
          <w:p w14:paraId="6CFC06AD" w14:textId="77777777" w:rsidR="00E151AC" w:rsidRPr="006D768D" w:rsidRDefault="00E151AC" w:rsidP="00002287">
            <w:r w:rsidRPr="006D768D">
              <w:t>Partially utilized Ticket exceeding 1-year validity from date of commencement of journey.</w:t>
            </w:r>
          </w:p>
        </w:tc>
        <w:tc>
          <w:tcPr>
            <w:tcW w:w="4675" w:type="dxa"/>
          </w:tcPr>
          <w:p w14:paraId="1B991D87" w14:textId="77777777" w:rsidR="00E151AC" w:rsidRPr="006D768D" w:rsidRDefault="00E151AC" w:rsidP="00002287">
            <w:r w:rsidRPr="006D768D">
              <w:t>Yes</w:t>
            </w:r>
          </w:p>
        </w:tc>
      </w:tr>
      <w:tr w:rsidR="006D768D" w:rsidRPr="006D768D" w14:paraId="34E1E0F1" w14:textId="77777777" w:rsidTr="00002287">
        <w:tc>
          <w:tcPr>
            <w:tcW w:w="4675" w:type="dxa"/>
          </w:tcPr>
          <w:p w14:paraId="343F61A4" w14:textId="77777777" w:rsidR="00E151AC" w:rsidRPr="006D768D" w:rsidRDefault="00E151AC" w:rsidP="00002287">
            <w:r w:rsidRPr="006D768D">
              <w:t>Ticket still retrievable in the system</w:t>
            </w:r>
          </w:p>
        </w:tc>
        <w:tc>
          <w:tcPr>
            <w:tcW w:w="4675" w:type="dxa"/>
          </w:tcPr>
          <w:p w14:paraId="7E91A7DE" w14:textId="77777777" w:rsidR="00E151AC" w:rsidRPr="006D768D" w:rsidRDefault="00E151AC" w:rsidP="00002287">
            <w:r w:rsidRPr="006D768D">
              <w:t>Yes</w:t>
            </w:r>
          </w:p>
        </w:tc>
      </w:tr>
      <w:tr w:rsidR="00E151AC" w:rsidRPr="006D768D" w14:paraId="3A54E282" w14:textId="77777777" w:rsidTr="00002287">
        <w:tc>
          <w:tcPr>
            <w:tcW w:w="9350" w:type="dxa"/>
            <w:gridSpan w:val="2"/>
          </w:tcPr>
          <w:p w14:paraId="3DB5E344" w14:textId="5F83EFB6" w:rsidR="00B32221" w:rsidRPr="006D768D" w:rsidRDefault="00B32221" w:rsidP="00E75C49">
            <w:pPr>
              <w:pStyle w:val="ListParagraph"/>
              <w:numPr>
                <w:ilvl w:val="0"/>
                <w:numId w:val="3"/>
              </w:numPr>
            </w:pPr>
            <w:r w:rsidRPr="006D768D">
              <w:t xml:space="preserve">Authority granted for </w:t>
            </w:r>
            <w:r w:rsidRPr="00943AB9">
              <w:t>passenger to be rebooked on available UL operated flights provided the same destination is maintained, up to 31</w:t>
            </w:r>
            <w:r w:rsidRPr="00943AB9">
              <w:rPr>
                <w:vertAlign w:val="superscript"/>
              </w:rPr>
              <w:t>st</w:t>
            </w:r>
            <w:r w:rsidRPr="00943AB9">
              <w:t xml:space="preserve"> Ma</w:t>
            </w:r>
            <w:r w:rsidR="00E97DE9" w:rsidRPr="00943AB9">
              <w:t>y</w:t>
            </w:r>
            <w:r w:rsidRPr="00943AB9">
              <w:t xml:space="preserve"> 202</w:t>
            </w:r>
            <w:r w:rsidR="002320DF" w:rsidRPr="00943AB9">
              <w:t>2</w:t>
            </w:r>
            <w:r w:rsidRPr="00943AB9">
              <w:t xml:space="preserve">. Penalty charges waived off. Fare differences shall not apply. Ticket may be reissued on </w:t>
            </w:r>
            <w:r w:rsidRPr="006D768D">
              <w:t>system using the rel</w:t>
            </w:r>
            <w:r w:rsidR="00920309">
              <w:t xml:space="preserve">evant involuntary entries </w:t>
            </w:r>
            <w:r w:rsidRPr="006D768D">
              <w:t>as permitted.</w:t>
            </w:r>
          </w:p>
          <w:p w14:paraId="6E7F72F7" w14:textId="77777777" w:rsidR="00AC0C28" w:rsidRPr="006D768D" w:rsidRDefault="00AC0C28" w:rsidP="00E75C49">
            <w:pPr>
              <w:pStyle w:val="ListParagraph"/>
              <w:numPr>
                <w:ilvl w:val="0"/>
                <w:numId w:val="3"/>
              </w:numPr>
              <w:jc w:val="both"/>
              <w:rPr>
                <w:rFonts w:eastAsia="Times New Roman" w:cstheme="minorHAnsi"/>
              </w:rPr>
            </w:pPr>
            <w:r w:rsidRPr="006D768D">
              <w:rPr>
                <w:rFonts w:eastAsia="Times New Roman" w:cstheme="minorHAnsi"/>
              </w:rPr>
              <w:t xml:space="preserve">If a passenger holding an infant ticket requires a child ticket due to change in age, the child ticket can be issued without charging any fare difference </w:t>
            </w:r>
          </w:p>
          <w:p w14:paraId="2A6A5B5A" w14:textId="77777777" w:rsidR="00AC0C28" w:rsidRPr="006D768D" w:rsidRDefault="00AC0C28" w:rsidP="00E75C49">
            <w:pPr>
              <w:pStyle w:val="ListParagraph"/>
              <w:numPr>
                <w:ilvl w:val="1"/>
                <w:numId w:val="3"/>
              </w:numPr>
              <w:jc w:val="both"/>
              <w:rPr>
                <w:rFonts w:eastAsia="Times New Roman" w:cstheme="minorHAnsi"/>
              </w:rPr>
            </w:pPr>
            <w:r w:rsidRPr="006D768D">
              <w:rPr>
                <w:rFonts w:eastAsia="Times New Roman" w:cstheme="minorHAnsi"/>
              </w:rPr>
              <w:t>Child passenger would require a seat</w:t>
            </w:r>
          </w:p>
          <w:p w14:paraId="4D3F5BA5" w14:textId="77777777" w:rsidR="00AC0C28" w:rsidRPr="006D768D" w:rsidRDefault="00AC0C28" w:rsidP="00E75C49">
            <w:pPr>
              <w:pStyle w:val="ListParagraph"/>
              <w:numPr>
                <w:ilvl w:val="1"/>
                <w:numId w:val="3"/>
              </w:numPr>
              <w:jc w:val="both"/>
              <w:rPr>
                <w:rFonts w:eastAsia="Times New Roman" w:cstheme="minorHAnsi"/>
              </w:rPr>
            </w:pPr>
            <w:r w:rsidRPr="006D768D">
              <w:rPr>
                <w:rFonts w:eastAsia="Times New Roman" w:cstheme="minorHAnsi"/>
              </w:rPr>
              <w:t>Ticket issuance to be done manually and not required to reprice as reissued involuntary basis.</w:t>
            </w:r>
          </w:p>
          <w:p w14:paraId="12AB9B84" w14:textId="77777777" w:rsidR="00AC0C28" w:rsidRPr="006D768D" w:rsidRDefault="00AC0C28" w:rsidP="00E75C49">
            <w:pPr>
              <w:pStyle w:val="ListParagraph"/>
              <w:numPr>
                <w:ilvl w:val="0"/>
                <w:numId w:val="3"/>
              </w:numPr>
              <w:jc w:val="both"/>
              <w:rPr>
                <w:rFonts w:eastAsia="Times New Roman" w:cstheme="minorHAnsi"/>
              </w:rPr>
            </w:pPr>
            <w:r w:rsidRPr="006D768D">
              <w:rPr>
                <w:rFonts w:eastAsia="Times New Roman" w:cstheme="minorHAnsi"/>
              </w:rPr>
              <w:t>If a passenger holding a child ticket requires an adult ticket due to change in age, the adult ticket can be issued without charging any fare difference</w:t>
            </w:r>
          </w:p>
          <w:p w14:paraId="263780CC" w14:textId="77777777" w:rsidR="00E151AC" w:rsidRPr="006D768D" w:rsidRDefault="00E151AC" w:rsidP="00920309">
            <w:pPr>
              <w:pStyle w:val="ListParagraph"/>
              <w:ind w:left="1440"/>
              <w:jc w:val="both"/>
            </w:pPr>
          </w:p>
        </w:tc>
      </w:tr>
    </w:tbl>
    <w:p w14:paraId="65826B3E" w14:textId="477A2423" w:rsidR="00E151AC" w:rsidRDefault="00E151AC" w:rsidP="00E151AC"/>
    <w:p w14:paraId="33C91EC5"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674DB497" w14:textId="77777777" w:rsidTr="00002287">
        <w:tc>
          <w:tcPr>
            <w:tcW w:w="4675" w:type="dxa"/>
          </w:tcPr>
          <w:p w14:paraId="57591771" w14:textId="77777777" w:rsidR="00E151AC" w:rsidRPr="006D768D" w:rsidRDefault="00E151AC" w:rsidP="00002287">
            <w:r w:rsidRPr="006D768D">
              <w:t xml:space="preserve">Scenario </w:t>
            </w:r>
            <w:bookmarkStart w:id="5" w:name="ScenarioNo3"/>
            <w:bookmarkEnd w:id="5"/>
            <w:r w:rsidRPr="006D768D">
              <w:t>No</w:t>
            </w:r>
          </w:p>
        </w:tc>
        <w:tc>
          <w:tcPr>
            <w:tcW w:w="4675" w:type="dxa"/>
          </w:tcPr>
          <w:p w14:paraId="0FE535CD" w14:textId="77777777" w:rsidR="00E151AC" w:rsidRPr="006D768D" w:rsidRDefault="00E151AC" w:rsidP="00002287">
            <w:r w:rsidRPr="006D768D">
              <w:t>3</w:t>
            </w:r>
          </w:p>
        </w:tc>
      </w:tr>
      <w:tr w:rsidR="006D768D" w:rsidRPr="006D768D" w14:paraId="4A806907" w14:textId="77777777" w:rsidTr="00002287">
        <w:tc>
          <w:tcPr>
            <w:tcW w:w="4675" w:type="dxa"/>
          </w:tcPr>
          <w:p w14:paraId="2B15EAC2" w14:textId="77777777" w:rsidR="00E151AC" w:rsidRPr="006D768D" w:rsidRDefault="00E151AC" w:rsidP="00002287">
            <w:r w:rsidRPr="006D768D">
              <w:t>Date Change Only</w:t>
            </w:r>
          </w:p>
        </w:tc>
        <w:tc>
          <w:tcPr>
            <w:tcW w:w="4675" w:type="dxa"/>
          </w:tcPr>
          <w:p w14:paraId="02DBEF85" w14:textId="77777777" w:rsidR="00E151AC" w:rsidRPr="006D768D" w:rsidRDefault="00E151AC" w:rsidP="00002287">
            <w:r w:rsidRPr="006D768D">
              <w:t>Yes</w:t>
            </w:r>
          </w:p>
        </w:tc>
      </w:tr>
      <w:tr w:rsidR="006D768D" w:rsidRPr="006D768D" w14:paraId="6AE46406" w14:textId="77777777" w:rsidTr="00002287">
        <w:tc>
          <w:tcPr>
            <w:tcW w:w="4675" w:type="dxa"/>
          </w:tcPr>
          <w:p w14:paraId="3B4A15BA" w14:textId="77777777" w:rsidR="00E151AC" w:rsidRPr="006D768D" w:rsidRDefault="00E151AC" w:rsidP="00002287">
            <w:r w:rsidRPr="006D768D">
              <w:t>Flight is Cancelled</w:t>
            </w:r>
          </w:p>
        </w:tc>
        <w:tc>
          <w:tcPr>
            <w:tcW w:w="4675" w:type="dxa"/>
          </w:tcPr>
          <w:p w14:paraId="2430456E" w14:textId="77777777" w:rsidR="00E151AC" w:rsidRPr="006D768D" w:rsidRDefault="00E151AC" w:rsidP="00002287">
            <w:r w:rsidRPr="006D768D">
              <w:t>Yes</w:t>
            </w:r>
          </w:p>
        </w:tc>
      </w:tr>
      <w:tr w:rsidR="006D768D" w:rsidRPr="006D768D" w14:paraId="39E5ADF9" w14:textId="77777777" w:rsidTr="00002287">
        <w:tc>
          <w:tcPr>
            <w:tcW w:w="4675" w:type="dxa"/>
          </w:tcPr>
          <w:p w14:paraId="56DE3CEE" w14:textId="77777777" w:rsidR="00E151AC" w:rsidRPr="006D768D" w:rsidRDefault="00E151AC" w:rsidP="00002287">
            <w:r w:rsidRPr="006D768D">
              <w:t>Ticket has UL Segments only</w:t>
            </w:r>
          </w:p>
        </w:tc>
        <w:tc>
          <w:tcPr>
            <w:tcW w:w="4675" w:type="dxa"/>
          </w:tcPr>
          <w:p w14:paraId="26D44EF4" w14:textId="77777777" w:rsidR="00E151AC" w:rsidRPr="006D768D" w:rsidRDefault="00E151AC" w:rsidP="00002287">
            <w:r w:rsidRPr="006D768D">
              <w:t>Yes</w:t>
            </w:r>
          </w:p>
        </w:tc>
      </w:tr>
      <w:tr w:rsidR="006D768D" w:rsidRPr="006D768D" w14:paraId="30C9B3EC" w14:textId="77777777" w:rsidTr="00002287">
        <w:tc>
          <w:tcPr>
            <w:tcW w:w="4675" w:type="dxa"/>
          </w:tcPr>
          <w:p w14:paraId="3B50004D" w14:textId="77777777" w:rsidR="00E151AC" w:rsidRPr="006D768D" w:rsidRDefault="00E151AC" w:rsidP="00002287">
            <w:r w:rsidRPr="006D768D">
              <w:t>Partially utilized Ticket exceeding 1-year validity from date of commencement of journey.</w:t>
            </w:r>
          </w:p>
        </w:tc>
        <w:tc>
          <w:tcPr>
            <w:tcW w:w="4675" w:type="dxa"/>
          </w:tcPr>
          <w:p w14:paraId="07285175" w14:textId="77777777" w:rsidR="00E151AC" w:rsidRPr="006D768D" w:rsidRDefault="00E151AC" w:rsidP="00002287">
            <w:r w:rsidRPr="006D768D">
              <w:t>Yes</w:t>
            </w:r>
          </w:p>
        </w:tc>
      </w:tr>
      <w:tr w:rsidR="006D768D" w:rsidRPr="006D768D" w14:paraId="42885E1B" w14:textId="77777777" w:rsidTr="00002287">
        <w:tc>
          <w:tcPr>
            <w:tcW w:w="4675" w:type="dxa"/>
          </w:tcPr>
          <w:p w14:paraId="450823F9" w14:textId="77777777" w:rsidR="00E151AC" w:rsidRPr="006D768D" w:rsidRDefault="00E151AC" w:rsidP="00002287">
            <w:r w:rsidRPr="006D768D">
              <w:t>Ticket still retrievable in the system</w:t>
            </w:r>
          </w:p>
        </w:tc>
        <w:tc>
          <w:tcPr>
            <w:tcW w:w="4675" w:type="dxa"/>
          </w:tcPr>
          <w:p w14:paraId="6458ECFC" w14:textId="77777777" w:rsidR="00E151AC" w:rsidRPr="006D768D" w:rsidRDefault="00E151AC" w:rsidP="00002287">
            <w:r w:rsidRPr="006D768D">
              <w:t>No</w:t>
            </w:r>
          </w:p>
        </w:tc>
      </w:tr>
      <w:tr w:rsidR="00E151AC" w:rsidRPr="006D768D" w14:paraId="490D0F4F" w14:textId="77777777" w:rsidTr="00002287">
        <w:tc>
          <w:tcPr>
            <w:tcW w:w="9350" w:type="dxa"/>
            <w:gridSpan w:val="2"/>
          </w:tcPr>
          <w:p w14:paraId="048F147E" w14:textId="77777777" w:rsidR="00E151AC" w:rsidRPr="006D768D" w:rsidRDefault="00E151AC" w:rsidP="00E75C49">
            <w:pPr>
              <w:pStyle w:val="ListParagraph"/>
              <w:numPr>
                <w:ilvl w:val="0"/>
                <w:numId w:val="3"/>
              </w:numPr>
            </w:pPr>
            <w:r w:rsidRPr="006D768D">
              <w:t xml:space="preserve">Please proceed with </w:t>
            </w:r>
            <w:r w:rsidRPr="006D768D">
              <w:rPr>
                <w:b/>
              </w:rPr>
              <w:t>refund</w:t>
            </w:r>
            <w:r w:rsidRPr="006D768D">
              <w:t xml:space="preserve"> options</w:t>
            </w:r>
          </w:p>
          <w:p w14:paraId="0011E1B8" w14:textId="77777777" w:rsidR="00E151AC" w:rsidRPr="006D768D" w:rsidRDefault="00E151AC" w:rsidP="00002287">
            <w:pPr>
              <w:pStyle w:val="ListParagraph"/>
            </w:pPr>
          </w:p>
        </w:tc>
      </w:tr>
    </w:tbl>
    <w:p w14:paraId="5AA7890C" w14:textId="45AE3885" w:rsidR="00AC0C28" w:rsidRDefault="00AC0C28" w:rsidP="00E151AC"/>
    <w:p w14:paraId="47BB0EB2" w14:textId="77777777" w:rsidR="00965B1F" w:rsidRDefault="00965B1F" w:rsidP="00E151AC"/>
    <w:p w14:paraId="4ECCCE3F" w14:textId="77777777" w:rsidR="00E97DE9" w:rsidRPr="006D768D" w:rsidRDefault="00E97DE9" w:rsidP="00E151AC"/>
    <w:tbl>
      <w:tblPr>
        <w:tblStyle w:val="TableGrid"/>
        <w:tblW w:w="0" w:type="auto"/>
        <w:tblLook w:val="04A0" w:firstRow="1" w:lastRow="0" w:firstColumn="1" w:lastColumn="0" w:noHBand="0" w:noVBand="1"/>
      </w:tblPr>
      <w:tblGrid>
        <w:gridCol w:w="4675"/>
        <w:gridCol w:w="4675"/>
      </w:tblGrid>
      <w:tr w:rsidR="006D768D" w:rsidRPr="006D768D" w14:paraId="4E1FE5C8" w14:textId="77777777" w:rsidTr="00002287">
        <w:tc>
          <w:tcPr>
            <w:tcW w:w="4675" w:type="dxa"/>
          </w:tcPr>
          <w:p w14:paraId="4CAFEE66" w14:textId="77777777" w:rsidR="00E151AC" w:rsidRPr="006D768D" w:rsidRDefault="00E151AC" w:rsidP="00002287">
            <w:r w:rsidRPr="006D768D">
              <w:t xml:space="preserve">Scenario </w:t>
            </w:r>
            <w:bookmarkStart w:id="6" w:name="ScenarioNo4"/>
            <w:bookmarkEnd w:id="6"/>
            <w:r w:rsidRPr="006D768D">
              <w:t>No</w:t>
            </w:r>
          </w:p>
        </w:tc>
        <w:tc>
          <w:tcPr>
            <w:tcW w:w="4675" w:type="dxa"/>
          </w:tcPr>
          <w:p w14:paraId="1459A51C" w14:textId="77777777" w:rsidR="00E151AC" w:rsidRPr="006D768D" w:rsidRDefault="00E151AC" w:rsidP="00002287">
            <w:r w:rsidRPr="006D768D">
              <w:t>4</w:t>
            </w:r>
          </w:p>
        </w:tc>
      </w:tr>
      <w:tr w:rsidR="006D768D" w:rsidRPr="006D768D" w14:paraId="098765CE" w14:textId="77777777" w:rsidTr="00002287">
        <w:tc>
          <w:tcPr>
            <w:tcW w:w="4675" w:type="dxa"/>
          </w:tcPr>
          <w:p w14:paraId="38BF15DA" w14:textId="77777777" w:rsidR="00E151AC" w:rsidRPr="006D768D" w:rsidRDefault="00E151AC" w:rsidP="00002287">
            <w:r w:rsidRPr="006D768D">
              <w:t>Date Change Only</w:t>
            </w:r>
          </w:p>
        </w:tc>
        <w:tc>
          <w:tcPr>
            <w:tcW w:w="4675" w:type="dxa"/>
          </w:tcPr>
          <w:p w14:paraId="15B63120" w14:textId="77777777" w:rsidR="00E151AC" w:rsidRPr="006D768D" w:rsidRDefault="00E151AC" w:rsidP="00002287">
            <w:r w:rsidRPr="006D768D">
              <w:t>Yes</w:t>
            </w:r>
          </w:p>
        </w:tc>
      </w:tr>
      <w:tr w:rsidR="006D768D" w:rsidRPr="006D768D" w14:paraId="15F37DA9" w14:textId="77777777" w:rsidTr="00002287">
        <w:tc>
          <w:tcPr>
            <w:tcW w:w="4675" w:type="dxa"/>
          </w:tcPr>
          <w:p w14:paraId="2A5946C3" w14:textId="77777777" w:rsidR="00E151AC" w:rsidRPr="006D768D" w:rsidRDefault="00E151AC" w:rsidP="00002287">
            <w:r w:rsidRPr="006D768D">
              <w:t>Flight is Cancelled</w:t>
            </w:r>
          </w:p>
        </w:tc>
        <w:tc>
          <w:tcPr>
            <w:tcW w:w="4675" w:type="dxa"/>
          </w:tcPr>
          <w:p w14:paraId="3DFC5FC9" w14:textId="77777777" w:rsidR="00E151AC" w:rsidRPr="006D768D" w:rsidRDefault="00E151AC" w:rsidP="00002287">
            <w:r w:rsidRPr="006D768D">
              <w:t>Yes</w:t>
            </w:r>
          </w:p>
        </w:tc>
      </w:tr>
      <w:tr w:rsidR="006D768D" w:rsidRPr="006D768D" w14:paraId="322E0BC4" w14:textId="77777777" w:rsidTr="00002287">
        <w:tc>
          <w:tcPr>
            <w:tcW w:w="4675" w:type="dxa"/>
          </w:tcPr>
          <w:p w14:paraId="3928757E" w14:textId="77777777" w:rsidR="00E151AC" w:rsidRPr="006D768D" w:rsidRDefault="00E151AC" w:rsidP="00002287">
            <w:r w:rsidRPr="006D768D">
              <w:t>Ticket has UL Segments only</w:t>
            </w:r>
          </w:p>
        </w:tc>
        <w:tc>
          <w:tcPr>
            <w:tcW w:w="4675" w:type="dxa"/>
          </w:tcPr>
          <w:p w14:paraId="603025FC" w14:textId="77777777" w:rsidR="00E151AC" w:rsidRPr="006D768D" w:rsidRDefault="00E151AC" w:rsidP="00002287">
            <w:r w:rsidRPr="006D768D">
              <w:t>Yes</w:t>
            </w:r>
          </w:p>
        </w:tc>
      </w:tr>
      <w:tr w:rsidR="006D768D" w:rsidRPr="006D768D" w14:paraId="587AE470" w14:textId="77777777" w:rsidTr="00002287">
        <w:tc>
          <w:tcPr>
            <w:tcW w:w="4675" w:type="dxa"/>
          </w:tcPr>
          <w:p w14:paraId="2B86222A" w14:textId="77777777" w:rsidR="00E151AC" w:rsidRPr="006D768D" w:rsidRDefault="00E151AC" w:rsidP="00002287">
            <w:r w:rsidRPr="006D768D">
              <w:t>Fully unutilized Ticket exceeding 1-year validity</w:t>
            </w:r>
          </w:p>
        </w:tc>
        <w:tc>
          <w:tcPr>
            <w:tcW w:w="4675" w:type="dxa"/>
          </w:tcPr>
          <w:p w14:paraId="53D9756E" w14:textId="77777777" w:rsidR="00E151AC" w:rsidRPr="006D768D" w:rsidRDefault="00E151AC" w:rsidP="00002287">
            <w:r w:rsidRPr="006D768D">
              <w:t>Yes</w:t>
            </w:r>
          </w:p>
        </w:tc>
      </w:tr>
      <w:tr w:rsidR="006D768D" w:rsidRPr="006D768D" w14:paraId="079B9A96" w14:textId="77777777" w:rsidTr="00002287">
        <w:tc>
          <w:tcPr>
            <w:tcW w:w="4675" w:type="dxa"/>
          </w:tcPr>
          <w:p w14:paraId="7D9A709B" w14:textId="77777777" w:rsidR="00E151AC" w:rsidRPr="006D768D" w:rsidRDefault="00E151AC" w:rsidP="00002287">
            <w:r w:rsidRPr="006D768D">
              <w:t>Ticket still retrievable in the system</w:t>
            </w:r>
          </w:p>
        </w:tc>
        <w:tc>
          <w:tcPr>
            <w:tcW w:w="4675" w:type="dxa"/>
          </w:tcPr>
          <w:p w14:paraId="28DED4EF" w14:textId="77777777" w:rsidR="00E151AC" w:rsidRPr="006D768D" w:rsidRDefault="00E151AC" w:rsidP="00002287">
            <w:r w:rsidRPr="006D768D">
              <w:t>Yes</w:t>
            </w:r>
          </w:p>
        </w:tc>
      </w:tr>
      <w:tr w:rsidR="00E151AC" w:rsidRPr="006D768D" w14:paraId="69068155" w14:textId="77777777" w:rsidTr="00002287">
        <w:tc>
          <w:tcPr>
            <w:tcW w:w="9350" w:type="dxa"/>
            <w:gridSpan w:val="2"/>
          </w:tcPr>
          <w:p w14:paraId="77862416" w14:textId="77777777" w:rsidR="00E151AC" w:rsidRPr="00731C7F" w:rsidRDefault="00E151AC" w:rsidP="00E75C49">
            <w:pPr>
              <w:pStyle w:val="ListParagraph"/>
              <w:numPr>
                <w:ilvl w:val="0"/>
                <w:numId w:val="3"/>
              </w:numPr>
            </w:pPr>
            <w:r w:rsidRPr="00731C7F">
              <w:t xml:space="preserve">Change penalty does not apply. </w:t>
            </w:r>
          </w:p>
          <w:p w14:paraId="702357A6" w14:textId="2700D7CA" w:rsidR="00E151AC" w:rsidRPr="00731C7F" w:rsidRDefault="00E151AC" w:rsidP="00E75C49">
            <w:pPr>
              <w:pStyle w:val="ListParagraph"/>
              <w:numPr>
                <w:ilvl w:val="0"/>
                <w:numId w:val="3"/>
              </w:numPr>
            </w:pPr>
            <w:r w:rsidRPr="00731C7F">
              <w:t>Authority granted for passenger to be rebooked on available UL operated flights provided the same destination is maintained, up to 31</w:t>
            </w:r>
            <w:r w:rsidRPr="00731C7F">
              <w:rPr>
                <w:vertAlign w:val="superscript"/>
              </w:rPr>
              <w:t>st</w:t>
            </w:r>
            <w:r w:rsidRPr="00731C7F">
              <w:t xml:space="preserve"> Ma</w:t>
            </w:r>
            <w:r w:rsidR="00E97DE9" w:rsidRPr="00731C7F">
              <w:t>y</w:t>
            </w:r>
            <w:r w:rsidRPr="00731C7F">
              <w:t xml:space="preserve"> 2022.</w:t>
            </w:r>
          </w:p>
          <w:p w14:paraId="16E67EA8" w14:textId="77777777" w:rsidR="00E151AC" w:rsidRPr="00731C7F" w:rsidRDefault="00E151AC" w:rsidP="00E75C49">
            <w:pPr>
              <w:pStyle w:val="ListParagraph"/>
              <w:numPr>
                <w:ilvl w:val="0"/>
                <w:numId w:val="3"/>
              </w:numPr>
              <w:jc w:val="both"/>
              <w:rPr>
                <w:rFonts w:eastAsia="Times New Roman" w:cstheme="minorHAnsi"/>
              </w:rPr>
            </w:pPr>
            <w:r w:rsidRPr="00731C7F">
              <w:rPr>
                <w:rFonts w:eastAsia="Times New Roman" w:cstheme="minorHAnsi"/>
              </w:rPr>
              <w:t xml:space="preserve">If a passenger holding an infant ticket requires a child ticket due to change in age, the child ticket can be issued without charging any fare difference </w:t>
            </w:r>
          </w:p>
          <w:p w14:paraId="2395B68B" w14:textId="77777777" w:rsidR="00E151AC" w:rsidRPr="00731C7F" w:rsidRDefault="00E151AC" w:rsidP="00E75C49">
            <w:pPr>
              <w:pStyle w:val="ListParagraph"/>
              <w:numPr>
                <w:ilvl w:val="1"/>
                <w:numId w:val="3"/>
              </w:numPr>
              <w:jc w:val="both"/>
              <w:rPr>
                <w:rFonts w:eastAsia="Times New Roman" w:cstheme="minorHAnsi"/>
              </w:rPr>
            </w:pPr>
            <w:r w:rsidRPr="00731C7F">
              <w:rPr>
                <w:rFonts w:eastAsia="Times New Roman" w:cstheme="minorHAnsi"/>
              </w:rPr>
              <w:t>Child passenger would require a seat</w:t>
            </w:r>
          </w:p>
          <w:p w14:paraId="361CC78C" w14:textId="77777777" w:rsidR="00E151AC" w:rsidRPr="006D768D" w:rsidRDefault="00E151AC" w:rsidP="00E75C49">
            <w:pPr>
              <w:pStyle w:val="ListParagraph"/>
              <w:numPr>
                <w:ilvl w:val="0"/>
                <w:numId w:val="3"/>
              </w:numPr>
              <w:jc w:val="both"/>
              <w:rPr>
                <w:rFonts w:eastAsia="Times New Roman" w:cstheme="minorHAnsi"/>
              </w:rPr>
            </w:pPr>
            <w:r w:rsidRPr="006D768D">
              <w:rPr>
                <w:rFonts w:eastAsia="Times New Roman" w:cstheme="minorHAnsi"/>
              </w:rPr>
              <w:t>If a passenger holding a child ticket requires an adult ticket due to change in age, the adult ticket can be issued without charging any fare difference</w:t>
            </w:r>
          </w:p>
          <w:p w14:paraId="2F3395CC" w14:textId="77777777" w:rsidR="00E151AC" w:rsidRPr="006D768D" w:rsidRDefault="00E151AC" w:rsidP="00920309">
            <w:pPr>
              <w:pStyle w:val="ListParagraph"/>
              <w:ind w:left="1440"/>
              <w:jc w:val="both"/>
            </w:pPr>
          </w:p>
        </w:tc>
      </w:tr>
    </w:tbl>
    <w:p w14:paraId="399C8BFF" w14:textId="6E2FAE55" w:rsidR="00E151AC" w:rsidRDefault="00E151AC" w:rsidP="00E151AC"/>
    <w:p w14:paraId="363FF3C2"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5DE0BFE4" w14:textId="77777777" w:rsidTr="00002287">
        <w:tc>
          <w:tcPr>
            <w:tcW w:w="4675" w:type="dxa"/>
          </w:tcPr>
          <w:p w14:paraId="45B3819D" w14:textId="77777777" w:rsidR="00E151AC" w:rsidRPr="006D768D" w:rsidRDefault="00E151AC" w:rsidP="00002287">
            <w:r w:rsidRPr="006D768D">
              <w:t>Scenario</w:t>
            </w:r>
            <w:bookmarkStart w:id="7" w:name="ScenarioNo5"/>
            <w:bookmarkEnd w:id="7"/>
            <w:r w:rsidRPr="006D768D">
              <w:t xml:space="preserve"> No</w:t>
            </w:r>
          </w:p>
        </w:tc>
        <w:tc>
          <w:tcPr>
            <w:tcW w:w="4675" w:type="dxa"/>
          </w:tcPr>
          <w:p w14:paraId="128044EC" w14:textId="77777777" w:rsidR="00E151AC" w:rsidRPr="006D768D" w:rsidRDefault="00E151AC" w:rsidP="00002287">
            <w:r w:rsidRPr="006D768D">
              <w:t>5</w:t>
            </w:r>
          </w:p>
        </w:tc>
      </w:tr>
      <w:tr w:rsidR="006D768D" w:rsidRPr="006D768D" w14:paraId="6EFB0742" w14:textId="77777777" w:rsidTr="00002287">
        <w:tc>
          <w:tcPr>
            <w:tcW w:w="4675" w:type="dxa"/>
          </w:tcPr>
          <w:p w14:paraId="122E6379" w14:textId="77777777" w:rsidR="00E151AC" w:rsidRPr="006D768D" w:rsidRDefault="00E151AC" w:rsidP="00002287">
            <w:r w:rsidRPr="006D768D">
              <w:t>Date Change Only</w:t>
            </w:r>
          </w:p>
        </w:tc>
        <w:tc>
          <w:tcPr>
            <w:tcW w:w="4675" w:type="dxa"/>
          </w:tcPr>
          <w:p w14:paraId="18AAE40A" w14:textId="77777777" w:rsidR="00E151AC" w:rsidRPr="006D768D" w:rsidRDefault="00E151AC" w:rsidP="00002287">
            <w:r w:rsidRPr="006D768D">
              <w:t>Yes</w:t>
            </w:r>
          </w:p>
        </w:tc>
      </w:tr>
      <w:tr w:rsidR="006D768D" w:rsidRPr="006D768D" w14:paraId="514EDF8D" w14:textId="77777777" w:rsidTr="00002287">
        <w:tc>
          <w:tcPr>
            <w:tcW w:w="4675" w:type="dxa"/>
          </w:tcPr>
          <w:p w14:paraId="2F524E96" w14:textId="77777777" w:rsidR="00E151AC" w:rsidRPr="006D768D" w:rsidRDefault="00E151AC" w:rsidP="00002287">
            <w:r w:rsidRPr="006D768D">
              <w:t>Flight is Cancelled</w:t>
            </w:r>
          </w:p>
        </w:tc>
        <w:tc>
          <w:tcPr>
            <w:tcW w:w="4675" w:type="dxa"/>
          </w:tcPr>
          <w:p w14:paraId="039DA1A5" w14:textId="77777777" w:rsidR="00E151AC" w:rsidRPr="006D768D" w:rsidRDefault="00E151AC" w:rsidP="00002287">
            <w:r w:rsidRPr="006D768D">
              <w:t>Yes</w:t>
            </w:r>
          </w:p>
        </w:tc>
      </w:tr>
      <w:tr w:rsidR="006D768D" w:rsidRPr="006D768D" w14:paraId="6FD2FA49" w14:textId="77777777" w:rsidTr="00002287">
        <w:tc>
          <w:tcPr>
            <w:tcW w:w="4675" w:type="dxa"/>
          </w:tcPr>
          <w:p w14:paraId="59E30F4B" w14:textId="77777777" w:rsidR="00E151AC" w:rsidRPr="006D768D" w:rsidRDefault="00E151AC" w:rsidP="00002287">
            <w:r w:rsidRPr="006D768D">
              <w:t>Ticket has UL Segments only</w:t>
            </w:r>
          </w:p>
        </w:tc>
        <w:tc>
          <w:tcPr>
            <w:tcW w:w="4675" w:type="dxa"/>
          </w:tcPr>
          <w:p w14:paraId="76CE9FBD" w14:textId="77777777" w:rsidR="00E151AC" w:rsidRPr="006D768D" w:rsidRDefault="00E151AC" w:rsidP="00002287">
            <w:r w:rsidRPr="006D768D">
              <w:t>Yes</w:t>
            </w:r>
          </w:p>
        </w:tc>
      </w:tr>
      <w:tr w:rsidR="006D768D" w:rsidRPr="006D768D" w14:paraId="001E5010" w14:textId="77777777" w:rsidTr="00002287">
        <w:tc>
          <w:tcPr>
            <w:tcW w:w="4675" w:type="dxa"/>
          </w:tcPr>
          <w:p w14:paraId="0BD8C0A1" w14:textId="77777777" w:rsidR="00E151AC" w:rsidRPr="006D768D" w:rsidRDefault="00E151AC" w:rsidP="00002287">
            <w:r w:rsidRPr="006D768D">
              <w:t>Fully Unutilized Ticket exceeding 1-year validity</w:t>
            </w:r>
          </w:p>
        </w:tc>
        <w:tc>
          <w:tcPr>
            <w:tcW w:w="4675" w:type="dxa"/>
          </w:tcPr>
          <w:p w14:paraId="15628894" w14:textId="77777777" w:rsidR="00E151AC" w:rsidRPr="006D768D" w:rsidRDefault="00E151AC" w:rsidP="00002287">
            <w:r w:rsidRPr="006D768D">
              <w:t>Yes</w:t>
            </w:r>
          </w:p>
        </w:tc>
      </w:tr>
      <w:tr w:rsidR="006D768D" w:rsidRPr="006D768D" w14:paraId="7237AAA5" w14:textId="77777777" w:rsidTr="00002287">
        <w:tc>
          <w:tcPr>
            <w:tcW w:w="4675" w:type="dxa"/>
          </w:tcPr>
          <w:p w14:paraId="25F2356E" w14:textId="77777777" w:rsidR="00E151AC" w:rsidRPr="006D768D" w:rsidRDefault="00E151AC" w:rsidP="00002287">
            <w:r w:rsidRPr="006D768D">
              <w:t>Ticket still retrievable in the system</w:t>
            </w:r>
          </w:p>
        </w:tc>
        <w:tc>
          <w:tcPr>
            <w:tcW w:w="4675" w:type="dxa"/>
          </w:tcPr>
          <w:p w14:paraId="57F8789B" w14:textId="77777777" w:rsidR="00E151AC" w:rsidRPr="006D768D" w:rsidRDefault="00E151AC" w:rsidP="00002287">
            <w:r w:rsidRPr="006D768D">
              <w:t>No</w:t>
            </w:r>
          </w:p>
        </w:tc>
      </w:tr>
      <w:tr w:rsidR="00E151AC" w:rsidRPr="006D768D" w14:paraId="7922C406" w14:textId="77777777" w:rsidTr="00002287">
        <w:tc>
          <w:tcPr>
            <w:tcW w:w="9350" w:type="dxa"/>
            <w:gridSpan w:val="2"/>
          </w:tcPr>
          <w:p w14:paraId="7AC8054D" w14:textId="37C3E932" w:rsidR="00002287" w:rsidRPr="006D768D" w:rsidRDefault="00E151AC" w:rsidP="00E75C49">
            <w:pPr>
              <w:pStyle w:val="ListParagraph"/>
              <w:numPr>
                <w:ilvl w:val="0"/>
                <w:numId w:val="3"/>
              </w:numPr>
            </w:pPr>
            <w:r w:rsidRPr="006D768D">
              <w:t xml:space="preserve">Please proceed with </w:t>
            </w:r>
            <w:r w:rsidRPr="006D768D">
              <w:rPr>
                <w:b/>
              </w:rPr>
              <w:t>refund</w:t>
            </w:r>
            <w:r w:rsidRPr="006D768D">
              <w:t xml:space="preserve"> options</w:t>
            </w:r>
            <w:r w:rsidR="00002287" w:rsidRPr="006D768D">
              <w:t>.</w:t>
            </w:r>
          </w:p>
          <w:p w14:paraId="2E7C7F0C" w14:textId="77777777" w:rsidR="00E151AC" w:rsidRPr="006D768D" w:rsidRDefault="00E151AC" w:rsidP="00920309">
            <w:pPr>
              <w:pStyle w:val="ListParagraph"/>
            </w:pPr>
          </w:p>
        </w:tc>
      </w:tr>
    </w:tbl>
    <w:p w14:paraId="22372442" w14:textId="3876BD70" w:rsidR="00C41DFC" w:rsidRPr="006D768D" w:rsidRDefault="00C41DFC" w:rsidP="00E151AC"/>
    <w:p w14:paraId="3E4E33C6" w14:textId="77777777" w:rsidR="00C41DFC" w:rsidRPr="006D768D" w:rsidRDefault="00C41DFC" w:rsidP="00E151AC"/>
    <w:tbl>
      <w:tblPr>
        <w:tblStyle w:val="TableGrid"/>
        <w:tblW w:w="0" w:type="auto"/>
        <w:tblLook w:val="04A0" w:firstRow="1" w:lastRow="0" w:firstColumn="1" w:lastColumn="0" w:noHBand="0" w:noVBand="1"/>
      </w:tblPr>
      <w:tblGrid>
        <w:gridCol w:w="4675"/>
        <w:gridCol w:w="4675"/>
      </w:tblGrid>
      <w:tr w:rsidR="000809C8" w:rsidRPr="000809C8" w14:paraId="317A73C4" w14:textId="77777777" w:rsidTr="00002287">
        <w:tc>
          <w:tcPr>
            <w:tcW w:w="4675" w:type="dxa"/>
          </w:tcPr>
          <w:p w14:paraId="03C1A28A" w14:textId="77777777" w:rsidR="00E151AC" w:rsidRPr="000809C8" w:rsidRDefault="00E151AC" w:rsidP="00002287">
            <w:pPr>
              <w:rPr>
                <w:color w:val="000000" w:themeColor="text1"/>
              </w:rPr>
            </w:pPr>
            <w:r w:rsidRPr="000809C8">
              <w:rPr>
                <w:color w:val="000000" w:themeColor="text1"/>
              </w:rPr>
              <w:t xml:space="preserve">Scenario </w:t>
            </w:r>
            <w:bookmarkStart w:id="8" w:name="ScenarioNo6"/>
            <w:bookmarkEnd w:id="8"/>
            <w:r w:rsidRPr="000809C8">
              <w:rPr>
                <w:color w:val="000000" w:themeColor="text1"/>
              </w:rPr>
              <w:t>No</w:t>
            </w:r>
          </w:p>
        </w:tc>
        <w:tc>
          <w:tcPr>
            <w:tcW w:w="4675" w:type="dxa"/>
          </w:tcPr>
          <w:p w14:paraId="3685437A" w14:textId="77777777" w:rsidR="00E151AC" w:rsidRPr="000809C8" w:rsidRDefault="00E151AC" w:rsidP="00002287">
            <w:pPr>
              <w:rPr>
                <w:color w:val="000000" w:themeColor="text1"/>
              </w:rPr>
            </w:pPr>
            <w:r w:rsidRPr="000809C8">
              <w:rPr>
                <w:color w:val="000000" w:themeColor="text1"/>
              </w:rPr>
              <w:t>6</w:t>
            </w:r>
          </w:p>
        </w:tc>
      </w:tr>
      <w:tr w:rsidR="000809C8" w:rsidRPr="000809C8" w14:paraId="578E12CD" w14:textId="77777777" w:rsidTr="00002287">
        <w:tc>
          <w:tcPr>
            <w:tcW w:w="4675" w:type="dxa"/>
          </w:tcPr>
          <w:p w14:paraId="41B7F4E1" w14:textId="77777777" w:rsidR="00E151AC" w:rsidRPr="000809C8" w:rsidRDefault="00E151AC" w:rsidP="00002287">
            <w:pPr>
              <w:rPr>
                <w:color w:val="000000" w:themeColor="text1"/>
              </w:rPr>
            </w:pPr>
            <w:r w:rsidRPr="000809C8">
              <w:rPr>
                <w:color w:val="000000" w:themeColor="text1"/>
              </w:rPr>
              <w:t>Date Change Only</w:t>
            </w:r>
          </w:p>
        </w:tc>
        <w:tc>
          <w:tcPr>
            <w:tcW w:w="4675" w:type="dxa"/>
          </w:tcPr>
          <w:p w14:paraId="493A2AF0" w14:textId="77777777" w:rsidR="00E151AC" w:rsidRPr="000809C8" w:rsidRDefault="00E151AC" w:rsidP="00002287">
            <w:pPr>
              <w:rPr>
                <w:color w:val="000000" w:themeColor="text1"/>
              </w:rPr>
            </w:pPr>
            <w:r w:rsidRPr="000809C8">
              <w:rPr>
                <w:color w:val="000000" w:themeColor="text1"/>
              </w:rPr>
              <w:t>Yes</w:t>
            </w:r>
          </w:p>
        </w:tc>
      </w:tr>
      <w:tr w:rsidR="000809C8" w:rsidRPr="000809C8" w14:paraId="03B12222" w14:textId="77777777" w:rsidTr="00002287">
        <w:tc>
          <w:tcPr>
            <w:tcW w:w="4675" w:type="dxa"/>
          </w:tcPr>
          <w:p w14:paraId="0074259B" w14:textId="77777777" w:rsidR="00E151AC" w:rsidRPr="000809C8" w:rsidRDefault="00E151AC" w:rsidP="00002287">
            <w:pPr>
              <w:rPr>
                <w:color w:val="000000" w:themeColor="text1"/>
              </w:rPr>
            </w:pPr>
            <w:r w:rsidRPr="000809C8">
              <w:rPr>
                <w:color w:val="000000" w:themeColor="text1"/>
              </w:rPr>
              <w:t>Flight is Cancelled</w:t>
            </w:r>
          </w:p>
        </w:tc>
        <w:tc>
          <w:tcPr>
            <w:tcW w:w="4675" w:type="dxa"/>
          </w:tcPr>
          <w:p w14:paraId="02D36AB4" w14:textId="77777777" w:rsidR="00E151AC" w:rsidRPr="000809C8" w:rsidRDefault="00E151AC" w:rsidP="00002287">
            <w:pPr>
              <w:rPr>
                <w:color w:val="000000" w:themeColor="text1"/>
              </w:rPr>
            </w:pPr>
            <w:r w:rsidRPr="000809C8">
              <w:rPr>
                <w:color w:val="000000" w:themeColor="text1"/>
              </w:rPr>
              <w:t>Yes</w:t>
            </w:r>
          </w:p>
        </w:tc>
      </w:tr>
      <w:tr w:rsidR="000809C8" w:rsidRPr="000809C8" w14:paraId="4953B55C" w14:textId="77777777" w:rsidTr="00002287">
        <w:tc>
          <w:tcPr>
            <w:tcW w:w="4675" w:type="dxa"/>
          </w:tcPr>
          <w:p w14:paraId="3D772DCE" w14:textId="77777777" w:rsidR="00E151AC" w:rsidRPr="000809C8" w:rsidRDefault="00E151AC" w:rsidP="00002287">
            <w:pPr>
              <w:rPr>
                <w:color w:val="000000" w:themeColor="text1"/>
              </w:rPr>
            </w:pPr>
            <w:r w:rsidRPr="000809C8">
              <w:rPr>
                <w:color w:val="000000" w:themeColor="text1"/>
              </w:rPr>
              <w:t>Ticket has UL Segments only</w:t>
            </w:r>
          </w:p>
        </w:tc>
        <w:tc>
          <w:tcPr>
            <w:tcW w:w="4675" w:type="dxa"/>
          </w:tcPr>
          <w:p w14:paraId="202512EC" w14:textId="77777777" w:rsidR="00E151AC" w:rsidRPr="000809C8" w:rsidRDefault="00E151AC" w:rsidP="00002287">
            <w:pPr>
              <w:rPr>
                <w:color w:val="000000" w:themeColor="text1"/>
              </w:rPr>
            </w:pPr>
            <w:r w:rsidRPr="000809C8">
              <w:rPr>
                <w:color w:val="000000" w:themeColor="text1"/>
              </w:rPr>
              <w:t>No</w:t>
            </w:r>
          </w:p>
        </w:tc>
      </w:tr>
      <w:tr w:rsidR="000809C8" w:rsidRPr="000809C8" w14:paraId="0A9CCA6D" w14:textId="77777777" w:rsidTr="00002287">
        <w:tc>
          <w:tcPr>
            <w:tcW w:w="4675" w:type="dxa"/>
          </w:tcPr>
          <w:p w14:paraId="2B616B28" w14:textId="77777777" w:rsidR="00E151AC" w:rsidRPr="000809C8" w:rsidRDefault="00E151AC" w:rsidP="00002287">
            <w:pPr>
              <w:rPr>
                <w:color w:val="000000" w:themeColor="text1"/>
              </w:rPr>
            </w:pPr>
            <w:r w:rsidRPr="000809C8">
              <w:rPr>
                <w:color w:val="000000" w:themeColor="text1"/>
              </w:rPr>
              <w:t>Ticket not exceeded 1-year validity</w:t>
            </w:r>
          </w:p>
        </w:tc>
        <w:tc>
          <w:tcPr>
            <w:tcW w:w="4675" w:type="dxa"/>
          </w:tcPr>
          <w:p w14:paraId="5358A41D" w14:textId="77777777" w:rsidR="00E151AC" w:rsidRPr="000809C8" w:rsidRDefault="00E151AC" w:rsidP="00002287">
            <w:pPr>
              <w:rPr>
                <w:color w:val="000000" w:themeColor="text1"/>
              </w:rPr>
            </w:pPr>
            <w:r w:rsidRPr="000809C8">
              <w:rPr>
                <w:color w:val="000000" w:themeColor="text1"/>
              </w:rPr>
              <w:t>Yes</w:t>
            </w:r>
          </w:p>
        </w:tc>
      </w:tr>
      <w:tr w:rsidR="000809C8" w:rsidRPr="000809C8" w14:paraId="3971066D" w14:textId="77777777" w:rsidTr="00002287">
        <w:tc>
          <w:tcPr>
            <w:tcW w:w="4675" w:type="dxa"/>
          </w:tcPr>
          <w:p w14:paraId="3C0E5B90" w14:textId="77777777" w:rsidR="00E151AC" w:rsidRPr="000809C8" w:rsidRDefault="00E151AC" w:rsidP="00002287">
            <w:pPr>
              <w:rPr>
                <w:color w:val="000000" w:themeColor="text1"/>
              </w:rPr>
            </w:pPr>
            <w:r w:rsidRPr="000809C8">
              <w:rPr>
                <w:color w:val="000000" w:themeColor="text1"/>
              </w:rPr>
              <w:t>Ticket still retrievable in the system</w:t>
            </w:r>
          </w:p>
        </w:tc>
        <w:tc>
          <w:tcPr>
            <w:tcW w:w="4675" w:type="dxa"/>
          </w:tcPr>
          <w:p w14:paraId="0DDB8459" w14:textId="77777777" w:rsidR="00E151AC" w:rsidRPr="000809C8" w:rsidRDefault="00E151AC" w:rsidP="00002287">
            <w:pPr>
              <w:rPr>
                <w:color w:val="000000" w:themeColor="text1"/>
              </w:rPr>
            </w:pPr>
            <w:r w:rsidRPr="000809C8">
              <w:rPr>
                <w:color w:val="000000" w:themeColor="text1"/>
              </w:rPr>
              <w:t>Yes</w:t>
            </w:r>
          </w:p>
        </w:tc>
      </w:tr>
      <w:tr w:rsidR="000809C8" w:rsidRPr="000809C8" w14:paraId="7B80B4D0" w14:textId="77777777" w:rsidTr="00002287">
        <w:tc>
          <w:tcPr>
            <w:tcW w:w="9350" w:type="dxa"/>
            <w:gridSpan w:val="2"/>
          </w:tcPr>
          <w:p w14:paraId="40105100" w14:textId="77777777" w:rsidR="00E151AC" w:rsidRPr="000809C8" w:rsidRDefault="00E151AC" w:rsidP="00E75C49">
            <w:pPr>
              <w:pStyle w:val="ListParagraph"/>
              <w:numPr>
                <w:ilvl w:val="0"/>
                <w:numId w:val="3"/>
              </w:numPr>
              <w:rPr>
                <w:color w:val="000000" w:themeColor="text1"/>
              </w:rPr>
            </w:pPr>
            <w:r w:rsidRPr="000809C8">
              <w:rPr>
                <w:color w:val="000000" w:themeColor="text1"/>
              </w:rPr>
              <w:t xml:space="preserve">Change penalty does not apply. </w:t>
            </w:r>
          </w:p>
          <w:p w14:paraId="4D0038D4" w14:textId="26373DDB" w:rsidR="00E151AC" w:rsidRPr="000809C8" w:rsidRDefault="00E151AC" w:rsidP="00E75C49">
            <w:pPr>
              <w:pStyle w:val="ListParagraph"/>
              <w:numPr>
                <w:ilvl w:val="0"/>
                <w:numId w:val="3"/>
              </w:numPr>
              <w:contextualSpacing w:val="0"/>
              <w:jc w:val="both"/>
              <w:rPr>
                <w:rFonts w:eastAsia="Times New Roman" w:cstheme="minorHAnsi"/>
                <w:color w:val="000000" w:themeColor="text1"/>
              </w:rPr>
            </w:pPr>
            <w:r w:rsidRPr="000809C8">
              <w:rPr>
                <w:rFonts w:eastAsia="Times New Roman" w:cstheme="minorHAnsi"/>
                <w:color w:val="000000" w:themeColor="text1"/>
              </w:rPr>
              <w:t>Reboo</w:t>
            </w:r>
            <w:r w:rsidR="00920309" w:rsidRPr="000809C8">
              <w:rPr>
                <w:rFonts w:eastAsia="Times New Roman" w:cstheme="minorHAnsi"/>
                <w:color w:val="000000" w:themeColor="text1"/>
              </w:rPr>
              <w:t xml:space="preserve">king on codeshare </w:t>
            </w:r>
            <w:r w:rsidRPr="000809C8">
              <w:rPr>
                <w:rFonts w:eastAsia="Times New Roman" w:cstheme="minorHAnsi"/>
                <w:color w:val="000000" w:themeColor="text1"/>
              </w:rPr>
              <w:t>Sectors. **</w:t>
            </w:r>
          </w:p>
          <w:p w14:paraId="1C90EFF7" w14:textId="4FE1AE20" w:rsidR="00E151AC" w:rsidRPr="000809C8" w:rsidRDefault="00E151AC" w:rsidP="00E75C49">
            <w:pPr>
              <w:pStyle w:val="ListParagraph"/>
              <w:numPr>
                <w:ilvl w:val="1"/>
                <w:numId w:val="3"/>
              </w:numPr>
              <w:contextualSpacing w:val="0"/>
              <w:jc w:val="both"/>
              <w:rPr>
                <w:rFonts w:eastAsia="Times New Roman" w:cstheme="minorHAnsi"/>
                <w:color w:val="000000" w:themeColor="text1"/>
              </w:rPr>
            </w:pPr>
            <w:r w:rsidRPr="000809C8">
              <w:rPr>
                <w:rFonts w:eastAsia="Times New Roman" w:cstheme="minorHAnsi"/>
                <w:color w:val="000000" w:themeColor="text1"/>
              </w:rPr>
              <w:t>Passengers may be re</w:t>
            </w:r>
            <w:r w:rsidR="00920309" w:rsidRPr="000809C8">
              <w:rPr>
                <w:rFonts w:eastAsia="Times New Roman" w:cstheme="minorHAnsi"/>
                <w:color w:val="000000" w:themeColor="text1"/>
              </w:rPr>
              <w:t xml:space="preserve">routed on codeshare </w:t>
            </w:r>
            <w:r w:rsidRPr="000809C8">
              <w:rPr>
                <w:rFonts w:eastAsia="Times New Roman" w:cstheme="minorHAnsi"/>
                <w:color w:val="000000" w:themeColor="text1"/>
              </w:rPr>
              <w:t>partners to original destination if flight is cancelled.</w:t>
            </w:r>
          </w:p>
          <w:p w14:paraId="7F528D20" w14:textId="77777777" w:rsidR="00E151AC" w:rsidRPr="000809C8" w:rsidRDefault="00E151AC" w:rsidP="00E75C49">
            <w:pPr>
              <w:pStyle w:val="ListParagraph"/>
              <w:numPr>
                <w:ilvl w:val="2"/>
                <w:numId w:val="3"/>
              </w:numPr>
              <w:contextualSpacing w:val="0"/>
              <w:jc w:val="both"/>
              <w:rPr>
                <w:rFonts w:eastAsia="Times New Roman" w:cstheme="minorHAnsi"/>
                <w:color w:val="000000" w:themeColor="text1"/>
              </w:rPr>
            </w:pPr>
            <w:r w:rsidRPr="000809C8">
              <w:rPr>
                <w:rFonts w:eastAsia="Times New Roman" w:cstheme="minorHAnsi"/>
                <w:color w:val="000000" w:themeColor="text1"/>
              </w:rPr>
              <w:t>If rebooking is done within 48 hours to new flight departure, fare difference does not apply.</w:t>
            </w:r>
          </w:p>
          <w:p w14:paraId="30F1534D" w14:textId="77777777" w:rsidR="00E151AC" w:rsidRPr="000809C8" w:rsidRDefault="00E151AC" w:rsidP="00E75C49">
            <w:pPr>
              <w:pStyle w:val="ListParagraph"/>
              <w:numPr>
                <w:ilvl w:val="2"/>
                <w:numId w:val="3"/>
              </w:numPr>
              <w:contextualSpacing w:val="0"/>
              <w:jc w:val="both"/>
              <w:rPr>
                <w:rFonts w:eastAsia="Times New Roman" w:cstheme="minorHAnsi"/>
                <w:color w:val="000000" w:themeColor="text1"/>
              </w:rPr>
            </w:pPr>
            <w:r w:rsidRPr="000809C8">
              <w:rPr>
                <w:rFonts w:eastAsia="Times New Roman" w:cstheme="minorHAnsi"/>
                <w:color w:val="000000" w:themeColor="text1"/>
              </w:rPr>
              <w:t>If rebooking is done prior to 48 hours of new flight departure, however new flight is within ± 2 days of original departure, fare difference does not apply</w:t>
            </w:r>
          </w:p>
          <w:p w14:paraId="1239B041" w14:textId="379EAB0A" w:rsidR="00E151AC" w:rsidRPr="000809C8" w:rsidRDefault="00E151AC" w:rsidP="00E75C49">
            <w:pPr>
              <w:pStyle w:val="ListParagraph"/>
              <w:numPr>
                <w:ilvl w:val="1"/>
                <w:numId w:val="3"/>
              </w:numPr>
              <w:contextualSpacing w:val="0"/>
              <w:jc w:val="both"/>
              <w:rPr>
                <w:rFonts w:eastAsia="Times New Roman" w:cstheme="minorHAnsi"/>
                <w:color w:val="000000" w:themeColor="text1"/>
              </w:rPr>
            </w:pPr>
            <w:r w:rsidRPr="000809C8">
              <w:rPr>
                <w:rFonts w:eastAsia="Times New Roman" w:cstheme="minorHAnsi"/>
                <w:color w:val="000000" w:themeColor="text1"/>
              </w:rPr>
              <w:t>For all other situati</w:t>
            </w:r>
            <w:r w:rsidR="00920309" w:rsidRPr="000809C8">
              <w:rPr>
                <w:rFonts w:eastAsia="Times New Roman" w:cstheme="minorHAnsi"/>
                <w:color w:val="000000" w:themeColor="text1"/>
              </w:rPr>
              <w:t xml:space="preserve">ons where codeshare </w:t>
            </w:r>
            <w:r w:rsidRPr="000809C8">
              <w:rPr>
                <w:rFonts w:eastAsia="Times New Roman" w:cstheme="minorHAnsi"/>
                <w:color w:val="000000" w:themeColor="text1"/>
              </w:rPr>
              <w:t>sectors are involved applicable fare difference shall apply.</w:t>
            </w:r>
          </w:p>
          <w:p w14:paraId="68CCB40D" w14:textId="77777777" w:rsidR="00E268A8" w:rsidRPr="000809C8" w:rsidRDefault="00E268A8" w:rsidP="00E268A8">
            <w:pPr>
              <w:pStyle w:val="ListParagraph"/>
              <w:numPr>
                <w:ilvl w:val="0"/>
                <w:numId w:val="3"/>
              </w:numPr>
              <w:rPr>
                <w:rFonts w:eastAsia="Times New Roman" w:cstheme="minorHAnsi"/>
                <w:color w:val="000000" w:themeColor="text1"/>
              </w:rPr>
            </w:pPr>
            <w:r w:rsidRPr="000809C8">
              <w:rPr>
                <w:rFonts w:eastAsia="Times New Roman" w:cstheme="minorHAnsi"/>
                <w:color w:val="000000" w:themeColor="text1"/>
              </w:rPr>
              <w:t>** For Interline Tickets using JETSTAR group carriers such as JQ/3K/BL/GK, if end on end combination had been used with a “Non-Refundable Fare” of such carrier (as can be ascertained from their fare rule), and if such JETSTAR group flight had not been cancelled, fare applicable as per new JETSTAR Group flight/RBD must be collected in full.</w:t>
            </w:r>
          </w:p>
          <w:p w14:paraId="51F27576" w14:textId="77777777" w:rsidR="00E268A8" w:rsidRPr="000809C8" w:rsidRDefault="00E268A8" w:rsidP="00E268A8">
            <w:pPr>
              <w:ind w:left="360"/>
              <w:jc w:val="both"/>
              <w:rPr>
                <w:rFonts w:eastAsia="Times New Roman" w:cstheme="minorHAnsi"/>
                <w:color w:val="000000" w:themeColor="text1"/>
              </w:rPr>
            </w:pPr>
          </w:p>
          <w:p w14:paraId="4A2B55A0" w14:textId="77777777" w:rsidR="00E151AC" w:rsidRPr="000809C8" w:rsidRDefault="00E151AC" w:rsidP="00002287">
            <w:pPr>
              <w:pStyle w:val="ListParagraph"/>
              <w:ind w:left="1440"/>
              <w:jc w:val="both"/>
              <w:rPr>
                <w:color w:val="000000" w:themeColor="text1"/>
              </w:rPr>
            </w:pPr>
          </w:p>
        </w:tc>
      </w:tr>
    </w:tbl>
    <w:p w14:paraId="7A3F4819" w14:textId="4E771D23" w:rsidR="00E151AC" w:rsidRDefault="00E151AC" w:rsidP="00E151AC"/>
    <w:p w14:paraId="4AA5A261"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0E388214" w14:textId="77777777" w:rsidTr="00002287">
        <w:tc>
          <w:tcPr>
            <w:tcW w:w="4675" w:type="dxa"/>
          </w:tcPr>
          <w:p w14:paraId="68BDDDC4" w14:textId="77777777" w:rsidR="00E151AC" w:rsidRPr="006D768D" w:rsidRDefault="00E151AC" w:rsidP="00002287">
            <w:r w:rsidRPr="006D768D">
              <w:t xml:space="preserve">Scenario </w:t>
            </w:r>
            <w:bookmarkStart w:id="9" w:name="ScenarioNo7"/>
            <w:bookmarkEnd w:id="9"/>
            <w:r w:rsidRPr="006D768D">
              <w:t>No</w:t>
            </w:r>
          </w:p>
        </w:tc>
        <w:tc>
          <w:tcPr>
            <w:tcW w:w="4675" w:type="dxa"/>
          </w:tcPr>
          <w:p w14:paraId="56F19D9D" w14:textId="77777777" w:rsidR="00E151AC" w:rsidRPr="006D768D" w:rsidRDefault="00E151AC" w:rsidP="00002287">
            <w:r w:rsidRPr="006D768D">
              <w:t>7</w:t>
            </w:r>
          </w:p>
        </w:tc>
      </w:tr>
      <w:tr w:rsidR="006D768D" w:rsidRPr="006D768D" w14:paraId="1CE77E79" w14:textId="77777777" w:rsidTr="00002287">
        <w:tc>
          <w:tcPr>
            <w:tcW w:w="4675" w:type="dxa"/>
          </w:tcPr>
          <w:p w14:paraId="28E2FE47" w14:textId="77777777" w:rsidR="00E151AC" w:rsidRPr="006D768D" w:rsidRDefault="00E151AC" w:rsidP="00002287">
            <w:r w:rsidRPr="006D768D">
              <w:t>Date Change Only</w:t>
            </w:r>
          </w:p>
        </w:tc>
        <w:tc>
          <w:tcPr>
            <w:tcW w:w="4675" w:type="dxa"/>
          </w:tcPr>
          <w:p w14:paraId="2741A86F" w14:textId="77777777" w:rsidR="00E151AC" w:rsidRPr="006D768D" w:rsidRDefault="00E151AC" w:rsidP="00002287">
            <w:r w:rsidRPr="006D768D">
              <w:t>Yes</w:t>
            </w:r>
          </w:p>
        </w:tc>
      </w:tr>
      <w:tr w:rsidR="006D768D" w:rsidRPr="006D768D" w14:paraId="31E9D116" w14:textId="77777777" w:rsidTr="00002287">
        <w:tc>
          <w:tcPr>
            <w:tcW w:w="4675" w:type="dxa"/>
          </w:tcPr>
          <w:p w14:paraId="77EB9AC1" w14:textId="77777777" w:rsidR="00E151AC" w:rsidRPr="006D768D" w:rsidRDefault="00E151AC" w:rsidP="00002287">
            <w:r w:rsidRPr="006D768D">
              <w:t>Flight is Cancelled</w:t>
            </w:r>
          </w:p>
        </w:tc>
        <w:tc>
          <w:tcPr>
            <w:tcW w:w="4675" w:type="dxa"/>
          </w:tcPr>
          <w:p w14:paraId="249CE429" w14:textId="77777777" w:rsidR="00E151AC" w:rsidRPr="006D768D" w:rsidRDefault="00E151AC" w:rsidP="00002287">
            <w:r w:rsidRPr="006D768D">
              <w:t>Yes</w:t>
            </w:r>
          </w:p>
        </w:tc>
      </w:tr>
      <w:tr w:rsidR="006D768D" w:rsidRPr="006D768D" w14:paraId="34C654E3" w14:textId="77777777" w:rsidTr="00002287">
        <w:tc>
          <w:tcPr>
            <w:tcW w:w="4675" w:type="dxa"/>
          </w:tcPr>
          <w:p w14:paraId="72070AD0" w14:textId="77777777" w:rsidR="00E151AC" w:rsidRPr="006D768D" w:rsidRDefault="00E151AC" w:rsidP="00002287">
            <w:r w:rsidRPr="006D768D">
              <w:t>Ticket has UL Segments only</w:t>
            </w:r>
          </w:p>
        </w:tc>
        <w:tc>
          <w:tcPr>
            <w:tcW w:w="4675" w:type="dxa"/>
          </w:tcPr>
          <w:p w14:paraId="1336B4E4" w14:textId="77777777" w:rsidR="00E151AC" w:rsidRPr="006D768D" w:rsidRDefault="00E151AC" w:rsidP="00002287">
            <w:r w:rsidRPr="006D768D">
              <w:t>No</w:t>
            </w:r>
          </w:p>
        </w:tc>
      </w:tr>
      <w:tr w:rsidR="006D768D" w:rsidRPr="006D768D" w14:paraId="42112969" w14:textId="77777777" w:rsidTr="00002287">
        <w:tc>
          <w:tcPr>
            <w:tcW w:w="4675" w:type="dxa"/>
          </w:tcPr>
          <w:p w14:paraId="37B35BF0" w14:textId="77777777" w:rsidR="00E151AC" w:rsidRPr="006D768D" w:rsidRDefault="00E151AC" w:rsidP="00002287">
            <w:r w:rsidRPr="006D768D">
              <w:t>Partially utilized Ticket exceeding 1-year validity from date of commencement of journey.</w:t>
            </w:r>
          </w:p>
        </w:tc>
        <w:tc>
          <w:tcPr>
            <w:tcW w:w="4675" w:type="dxa"/>
          </w:tcPr>
          <w:p w14:paraId="76DAC6FF" w14:textId="77777777" w:rsidR="00E151AC" w:rsidRPr="006D768D" w:rsidRDefault="00E151AC" w:rsidP="00002287">
            <w:r w:rsidRPr="006D768D">
              <w:t>Yes</w:t>
            </w:r>
          </w:p>
        </w:tc>
      </w:tr>
      <w:tr w:rsidR="006D768D" w:rsidRPr="006D768D" w14:paraId="3FAF082B" w14:textId="77777777" w:rsidTr="00002287">
        <w:tc>
          <w:tcPr>
            <w:tcW w:w="4675" w:type="dxa"/>
          </w:tcPr>
          <w:p w14:paraId="276E75E4" w14:textId="77777777" w:rsidR="00E151AC" w:rsidRPr="006D768D" w:rsidRDefault="00E151AC" w:rsidP="00002287">
            <w:r w:rsidRPr="006D768D">
              <w:t>Ticket still retrievable in the system</w:t>
            </w:r>
          </w:p>
        </w:tc>
        <w:tc>
          <w:tcPr>
            <w:tcW w:w="4675" w:type="dxa"/>
          </w:tcPr>
          <w:p w14:paraId="53AD7003" w14:textId="77777777" w:rsidR="00E151AC" w:rsidRPr="006D768D" w:rsidRDefault="00E151AC" w:rsidP="00002287">
            <w:r w:rsidRPr="006D768D">
              <w:t>Yes</w:t>
            </w:r>
          </w:p>
        </w:tc>
      </w:tr>
      <w:tr w:rsidR="00E151AC" w:rsidRPr="006D768D" w14:paraId="7FC8E556" w14:textId="77777777" w:rsidTr="00002287">
        <w:tc>
          <w:tcPr>
            <w:tcW w:w="9350" w:type="dxa"/>
            <w:gridSpan w:val="2"/>
          </w:tcPr>
          <w:p w14:paraId="6C36761A" w14:textId="041C0E9A" w:rsidR="00E151AC" w:rsidRPr="006D768D" w:rsidRDefault="00E151AC" w:rsidP="00E75C49">
            <w:pPr>
              <w:pStyle w:val="ListParagraph"/>
              <w:numPr>
                <w:ilvl w:val="0"/>
                <w:numId w:val="3"/>
              </w:numPr>
            </w:pPr>
            <w:r w:rsidRPr="006D768D">
              <w:t>If itinerary includes OAL s</w:t>
            </w:r>
            <w:r w:rsidR="00920309">
              <w:t xml:space="preserve">egments (codeshare) </w:t>
            </w:r>
            <w:r w:rsidRPr="006D768D">
              <w:t xml:space="preserve">please proceed with either </w:t>
            </w:r>
            <w:r w:rsidRPr="006D768D">
              <w:rPr>
                <w:b/>
              </w:rPr>
              <w:t>Voucher</w:t>
            </w:r>
            <w:r w:rsidRPr="006D768D">
              <w:t xml:space="preserve"> or </w:t>
            </w:r>
            <w:r w:rsidRPr="006D768D">
              <w:rPr>
                <w:b/>
              </w:rPr>
              <w:t>Refund</w:t>
            </w:r>
            <w:r w:rsidRPr="006D768D">
              <w:t xml:space="preserve"> options.</w:t>
            </w:r>
          </w:p>
          <w:p w14:paraId="38D934BC" w14:textId="18C8D8EB" w:rsidR="00E151AC" w:rsidRPr="006D768D" w:rsidRDefault="00E151AC" w:rsidP="00E151AC">
            <w:pPr>
              <w:pStyle w:val="ListParagraph"/>
            </w:pPr>
          </w:p>
        </w:tc>
      </w:tr>
    </w:tbl>
    <w:p w14:paraId="59131AAA" w14:textId="4F5334D6" w:rsidR="00E151AC" w:rsidRDefault="00E151AC" w:rsidP="00E151AC"/>
    <w:p w14:paraId="461EC82A"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1BC68671" w14:textId="77777777" w:rsidTr="00002287">
        <w:tc>
          <w:tcPr>
            <w:tcW w:w="4675" w:type="dxa"/>
          </w:tcPr>
          <w:p w14:paraId="4CF2C080" w14:textId="77777777" w:rsidR="00E151AC" w:rsidRPr="006D768D" w:rsidRDefault="00E151AC" w:rsidP="00002287">
            <w:r w:rsidRPr="006D768D">
              <w:t xml:space="preserve">Scenario </w:t>
            </w:r>
            <w:bookmarkStart w:id="10" w:name="ScenarioNo8"/>
            <w:bookmarkEnd w:id="10"/>
            <w:r w:rsidRPr="006D768D">
              <w:t>No</w:t>
            </w:r>
          </w:p>
        </w:tc>
        <w:tc>
          <w:tcPr>
            <w:tcW w:w="4675" w:type="dxa"/>
          </w:tcPr>
          <w:p w14:paraId="17CFD90D" w14:textId="77777777" w:rsidR="00E151AC" w:rsidRPr="006D768D" w:rsidRDefault="00E151AC" w:rsidP="00002287">
            <w:r w:rsidRPr="006D768D">
              <w:t>8</w:t>
            </w:r>
          </w:p>
        </w:tc>
      </w:tr>
      <w:tr w:rsidR="006D768D" w:rsidRPr="006D768D" w14:paraId="4F0D7A03" w14:textId="77777777" w:rsidTr="00002287">
        <w:tc>
          <w:tcPr>
            <w:tcW w:w="4675" w:type="dxa"/>
          </w:tcPr>
          <w:p w14:paraId="2A2051CD" w14:textId="77777777" w:rsidR="00E151AC" w:rsidRPr="006D768D" w:rsidRDefault="00E151AC" w:rsidP="00002287">
            <w:r w:rsidRPr="006D768D">
              <w:t>Date Change Only</w:t>
            </w:r>
          </w:p>
        </w:tc>
        <w:tc>
          <w:tcPr>
            <w:tcW w:w="4675" w:type="dxa"/>
          </w:tcPr>
          <w:p w14:paraId="34EEFA84" w14:textId="77777777" w:rsidR="00E151AC" w:rsidRPr="006D768D" w:rsidRDefault="00E151AC" w:rsidP="00002287">
            <w:r w:rsidRPr="006D768D">
              <w:t>Yes</w:t>
            </w:r>
          </w:p>
        </w:tc>
      </w:tr>
      <w:tr w:rsidR="006D768D" w:rsidRPr="006D768D" w14:paraId="69F61764" w14:textId="77777777" w:rsidTr="00002287">
        <w:tc>
          <w:tcPr>
            <w:tcW w:w="4675" w:type="dxa"/>
          </w:tcPr>
          <w:p w14:paraId="530E99AF" w14:textId="77777777" w:rsidR="00E151AC" w:rsidRPr="006D768D" w:rsidRDefault="00E151AC" w:rsidP="00002287">
            <w:r w:rsidRPr="006D768D">
              <w:t>Flight is Cancelled</w:t>
            </w:r>
          </w:p>
        </w:tc>
        <w:tc>
          <w:tcPr>
            <w:tcW w:w="4675" w:type="dxa"/>
          </w:tcPr>
          <w:p w14:paraId="722AAB2F" w14:textId="77777777" w:rsidR="00E151AC" w:rsidRPr="006D768D" w:rsidRDefault="00E151AC" w:rsidP="00002287">
            <w:r w:rsidRPr="006D768D">
              <w:t>Yes</w:t>
            </w:r>
          </w:p>
        </w:tc>
      </w:tr>
      <w:tr w:rsidR="006D768D" w:rsidRPr="006D768D" w14:paraId="14AFFDC9" w14:textId="77777777" w:rsidTr="00002287">
        <w:tc>
          <w:tcPr>
            <w:tcW w:w="4675" w:type="dxa"/>
          </w:tcPr>
          <w:p w14:paraId="20EC5822" w14:textId="77777777" w:rsidR="00E151AC" w:rsidRPr="006D768D" w:rsidRDefault="00E151AC" w:rsidP="00002287">
            <w:r w:rsidRPr="006D768D">
              <w:t>Ticket has UL Segments only</w:t>
            </w:r>
          </w:p>
        </w:tc>
        <w:tc>
          <w:tcPr>
            <w:tcW w:w="4675" w:type="dxa"/>
          </w:tcPr>
          <w:p w14:paraId="25FDCD0C" w14:textId="77777777" w:rsidR="00E151AC" w:rsidRPr="006D768D" w:rsidRDefault="00E151AC" w:rsidP="00002287">
            <w:r w:rsidRPr="006D768D">
              <w:t>No</w:t>
            </w:r>
          </w:p>
        </w:tc>
      </w:tr>
      <w:tr w:rsidR="006D768D" w:rsidRPr="006D768D" w14:paraId="3212F52A" w14:textId="77777777" w:rsidTr="00002287">
        <w:tc>
          <w:tcPr>
            <w:tcW w:w="4675" w:type="dxa"/>
          </w:tcPr>
          <w:p w14:paraId="3EA7B2E1" w14:textId="77777777" w:rsidR="00E151AC" w:rsidRPr="006D768D" w:rsidRDefault="00E151AC" w:rsidP="00002287">
            <w:r w:rsidRPr="006D768D">
              <w:t>Partially utilized Ticket exceeding 1-year validity from date of commencement of journey.</w:t>
            </w:r>
          </w:p>
        </w:tc>
        <w:tc>
          <w:tcPr>
            <w:tcW w:w="4675" w:type="dxa"/>
          </w:tcPr>
          <w:p w14:paraId="428637AE" w14:textId="77777777" w:rsidR="00E151AC" w:rsidRPr="006D768D" w:rsidRDefault="00E151AC" w:rsidP="00002287">
            <w:r w:rsidRPr="006D768D">
              <w:t>Yes</w:t>
            </w:r>
          </w:p>
        </w:tc>
      </w:tr>
      <w:tr w:rsidR="006D768D" w:rsidRPr="006D768D" w14:paraId="35B7BF57" w14:textId="77777777" w:rsidTr="00002287">
        <w:tc>
          <w:tcPr>
            <w:tcW w:w="4675" w:type="dxa"/>
          </w:tcPr>
          <w:p w14:paraId="1C5415C4" w14:textId="77777777" w:rsidR="00E151AC" w:rsidRPr="006D768D" w:rsidRDefault="00E151AC" w:rsidP="00002287">
            <w:r w:rsidRPr="006D768D">
              <w:t>Ticket still retrievable in the system</w:t>
            </w:r>
          </w:p>
        </w:tc>
        <w:tc>
          <w:tcPr>
            <w:tcW w:w="4675" w:type="dxa"/>
          </w:tcPr>
          <w:p w14:paraId="60D3BAF2" w14:textId="77777777" w:rsidR="00E151AC" w:rsidRPr="006D768D" w:rsidRDefault="00E151AC" w:rsidP="00002287">
            <w:r w:rsidRPr="006D768D">
              <w:t>No</w:t>
            </w:r>
          </w:p>
        </w:tc>
      </w:tr>
      <w:tr w:rsidR="00E151AC" w:rsidRPr="006D768D" w14:paraId="7A269C8B" w14:textId="77777777" w:rsidTr="00002287">
        <w:tc>
          <w:tcPr>
            <w:tcW w:w="9350" w:type="dxa"/>
            <w:gridSpan w:val="2"/>
          </w:tcPr>
          <w:p w14:paraId="653435E2" w14:textId="2AD21516" w:rsidR="00E151AC" w:rsidRPr="006D768D" w:rsidRDefault="00E151AC" w:rsidP="00E75C49">
            <w:pPr>
              <w:pStyle w:val="ListParagraph"/>
              <w:numPr>
                <w:ilvl w:val="0"/>
                <w:numId w:val="3"/>
              </w:numPr>
            </w:pPr>
            <w:r w:rsidRPr="006D768D">
              <w:t>If itinerary includes OAL</w:t>
            </w:r>
            <w:r w:rsidR="00920309">
              <w:t xml:space="preserve"> segments (codeshare</w:t>
            </w:r>
            <w:r w:rsidRPr="006D768D">
              <w:t xml:space="preserve">) please proceed with </w:t>
            </w:r>
            <w:r w:rsidRPr="006D768D">
              <w:rPr>
                <w:b/>
              </w:rPr>
              <w:t>Refund</w:t>
            </w:r>
            <w:r w:rsidRPr="006D768D">
              <w:t xml:space="preserve"> options.</w:t>
            </w:r>
          </w:p>
          <w:p w14:paraId="1F0411AB" w14:textId="77777777" w:rsidR="00E151AC" w:rsidRPr="006D768D" w:rsidRDefault="00E151AC" w:rsidP="00920309">
            <w:pPr>
              <w:pStyle w:val="ListParagraph"/>
            </w:pPr>
          </w:p>
        </w:tc>
      </w:tr>
    </w:tbl>
    <w:p w14:paraId="7E986587" w14:textId="37867AE4" w:rsidR="00C41DFC" w:rsidRDefault="00C41DFC" w:rsidP="00E151AC"/>
    <w:p w14:paraId="3D255758" w14:textId="77777777" w:rsidR="00B33930" w:rsidRDefault="00B33930" w:rsidP="00E151AC"/>
    <w:p w14:paraId="473696B0"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25C11123" w14:textId="77777777" w:rsidTr="00002287">
        <w:tc>
          <w:tcPr>
            <w:tcW w:w="4675" w:type="dxa"/>
          </w:tcPr>
          <w:p w14:paraId="46BFC34C" w14:textId="77777777" w:rsidR="00E151AC" w:rsidRPr="006D768D" w:rsidRDefault="00E151AC" w:rsidP="00002287">
            <w:r w:rsidRPr="006D768D">
              <w:t xml:space="preserve">Scenario </w:t>
            </w:r>
            <w:bookmarkStart w:id="11" w:name="ScenarioNo9"/>
            <w:bookmarkEnd w:id="11"/>
            <w:r w:rsidRPr="006D768D">
              <w:t>No</w:t>
            </w:r>
          </w:p>
        </w:tc>
        <w:tc>
          <w:tcPr>
            <w:tcW w:w="4675" w:type="dxa"/>
          </w:tcPr>
          <w:p w14:paraId="45B40217" w14:textId="77777777" w:rsidR="00E151AC" w:rsidRPr="006D768D" w:rsidRDefault="00E151AC" w:rsidP="00002287">
            <w:r w:rsidRPr="006D768D">
              <w:t>9</w:t>
            </w:r>
          </w:p>
        </w:tc>
      </w:tr>
      <w:tr w:rsidR="006D768D" w:rsidRPr="006D768D" w14:paraId="34852842" w14:textId="77777777" w:rsidTr="00002287">
        <w:tc>
          <w:tcPr>
            <w:tcW w:w="4675" w:type="dxa"/>
          </w:tcPr>
          <w:p w14:paraId="7ABB2AF3" w14:textId="77777777" w:rsidR="00E151AC" w:rsidRPr="006D768D" w:rsidRDefault="00E151AC" w:rsidP="00002287">
            <w:r w:rsidRPr="006D768D">
              <w:t>Date Change Only</w:t>
            </w:r>
          </w:p>
        </w:tc>
        <w:tc>
          <w:tcPr>
            <w:tcW w:w="4675" w:type="dxa"/>
          </w:tcPr>
          <w:p w14:paraId="796BB82A" w14:textId="77777777" w:rsidR="00E151AC" w:rsidRPr="006D768D" w:rsidRDefault="00E151AC" w:rsidP="00002287">
            <w:r w:rsidRPr="006D768D">
              <w:t>Yes</w:t>
            </w:r>
          </w:p>
        </w:tc>
      </w:tr>
      <w:tr w:rsidR="006D768D" w:rsidRPr="006D768D" w14:paraId="641793EC" w14:textId="77777777" w:rsidTr="00002287">
        <w:tc>
          <w:tcPr>
            <w:tcW w:w="4675" w:type="dxa"/>
          </w:tcPr>
          <w:p w14:paraId="73662F56" w14:textId="77777777" w:rsidR="00E151AC" w:rsidRPr="006D768D" w:rsidRDefault="00E151AC" w:rsidP="00002287">
            <w:r w:rsidRPr="006D768D">
              <w:t>Flight is Cancelled</w:t>
            </w:r>
          </w:p>
        </w:tc>
        <w:tc>
          <w:tcPr>
            <w:tcW w:w="4675" w:type="dxa"/>
          </w:tcPr>
          <w:p w14:paraId="3232DB66" w14:textId="77777777" w:rsidR="00E151AC" w:rsidRPr="006D768D" w:rsidRDefault="00E151AC" w:rsidP="00002287">
            <w:r w:rsidRPr="006D768D">
              <w:t>Yes</w:t>
            </w:r>
          </w:p>
        </w:tc>
      </w:tr>
      <w:tr w:rsidR="006D768D" w:rsidRPr="006D768D" w14:paraId="02204C0C" w14:textId="77777777" w:rsidTr="00002287">
        <w:tc>
          <w:tcPr>
            <w:tcW w:w="4675" w:type="dxa"/>
          </w:tcPr>
          <w:p w14:paraId="7792A397" w14:textId="77777777" w:rsidR="00E151AC" w:rsidRPr="006D768D" w:rsidRDefault="00E151AC" w:rsidP="00002287">
            <w:r w:rsidRPr="006D768D">
              <w:t>Ticket has UL Segments only</w:t>
            </w:r>
          </w:p>
        </w:tc>
        <w:tc>
          <w:tcPr>
            <w:tcW w:w="4675" w:type="dxa"/>
          </w:tcPr>
          <w:p w14:paraId="4F9AD669" w14:textId="77777777" w:rsidR="00E151AC" w:rsidRPr="006D768D" w:rsidRDefault="00E151AC" w:rsidP="00002287">
            <w:r w:rsidRPr="006D768D">
              <w:t>No</w:t>
            </w:r>
          </w:p>
        </w:tc>
      </w:tr>
      <w:tr w:rsidR="006D768D" w:rsidRPr="006D768D" w14:paraId="4D86A108" w14:textId="77777777" w:rsidTr="00002287">
        <w:tc>
          <w:tcPr>
            <w:tcW w:w="4675" w:type="dxa"/>
          </w:tcPr>
          <w:p w14:paraId="2C1209EE" w14:textId="77777777" w:rsidR="00E151AC" w:rsidRPr="006D768D" w:rsidRDefault="00E151AC" w:rsidP="00002287">
            <w:r w:rsidRPr="006D768D">
              <w:t>Fully unutilized Ticket exceeding 1-year validity</w:t>
            </w:r>
          </w:p>
        </w:tc>
        <w:tc>
          <w:tcPr>
            <w:tcW w:w="4675" w:type="dxa"/>
          </w:tcPr>
          <w:p w14:paraId="4B13B153" w14:textId="77777777" w:rsidR="00E151AC" w:rsidRPr="006D768D" w:rsidRDefault="00E151AC" w:rsidP="00002287">
            <w:r w:rsidRPr="006D768D">
              <w:t>Yes</w:t>
            </w:r>
          </w:p>
        </w:tc>
      </w:tr>
      <w:tr w:rsidR="006D768D" w:rsidRPr="006D768D" w14:paraId="151099BC" w14:textId="77777777" w:rsidTr="00002287">
        <w:tc>
          <w:tcPr>
            <w:tcW w:w="4675" w:type="dxa"/>
          </w:tcPr>
          <w:p w14:paraId="40DC8E9E" w14:textId="77777777" w:rsidR="00E151AC" w:rsidRPr="006D768D" w:rsidRDefault="00E151AC" w:rsidP="00002287">
            <w:r w:rsidRPr="006D768D">
              <w:t>Ticket still retrievable in the system</w:t>
            </w:r>
          </w:p>
        </w:tc>
        <w:tc>
          <w:tcPr>
            <w:tcW w:w="4675" w:type="dxa"/>
          </w:tcPr>
          <w:p w14:paraId="68580DA6" w14:textId="77777777" w:rsidR="00E151AC" w:rsidRPr="006D768D" w:rsidRDefault="00E151AC" w:rsidP="00002287">
            <w:r w:rsidRPr="006D768D">
              <w:t>Yes</w:t>
            </w:r>
          </w:p>
        </w:tc>
      </w:tr>
      <w:tr w:rsidR="00E151AC" w:rsidRPr="006D768D" w14:paraId="5F78BBBF" w14:textId="77777777" w:rsidTr="00002287">
        <w:tc>
          <w:tcPr>
            <w:tcW w:w="9350" w:type="dxa"/>
            <w:gridSpan w:val="2"/>
          </w:tcPr>
          <w:p w14:paraId="38E68183" w14:textId="37385F5B" w:rsidR="00E151AC" w:rsidRPr="006D768D" w:rsidRDefault="00E151AC" w:rsidP="00E75C49">
            <w:pPr>
              <w:pStyle w:val="ListParagraph"/>
              <w:numPr>
                <w:ilvl w:val="0"/>
                <w:numId w:val="3"/>
              </w:numPr>
            </w:pPr>
            <w:r w:rsidRPr="006D768D">
              <w:t>If itinerary includes OAL</w:t>
            </w:r>
            <w:r w:rsidR="00920309">
              <w:t xml:space="preserve"> segments (codeshare</w:t>
            </w:r>
            <w:r w:rsidRPr="006D768D">
              <w:t xml:space="preserve">) please proceed with either </w:t>
            </w:r>
            <w:r w:rsidRPr="006D768D">
              <w:rPr>
                <w:b/>
              </w:rPr>
              <w:t>Voucher</w:t>
            </w:r>
            <w:r w:rsidRPr="006D768D">
              <w:t xml:space="preserve"> or </w:t>
            </w:r>
            <w:r w:rsidRPr="006D768D">
              <w:rPr>
                <w:b/>
              </w:rPr>
              <w:t>Refund</w:t>
            </w:r>
            <w:r w:rsidRPr="006D768D">
              <w:t xml:space="preserve"> options.</w:t>
            </w:r>
          </w:p>
          <w:p w14:paraId="7E034B9D" w14:textId="77777777" w:rsidR="00E151AC" w:rsidRPr="006D768D" w:rsidRDefault="00E151AC" w:rsidP="00002287">
            <w:pPr>
              <w:pStyle w:val="ListParagraph"/>
            </w:pPr>
          </w:p>
        </w:tc>
      </w:tr>
    </w:tbl>
    <w:p w14:paraId="35C77603" w14:textId="143FAD70" w:rsidR="00E151AC" w:rsidRDefault="00E151AC" w:rsidP="00E151AC"/>
    <w:p w14:paraId="69ED70CF"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2B273A0B" w14:textId="77777777" w:rsidTr="00002287">
        <w:tc>
          <w:tcPr>
            <w:tcW w:w="4675" w:type="dxa"/>
          </w:tcPr>
          <w:p w14:paraId="400732F2" w14:textId="77777777" w:rsidR="00E151AC" w:rsidRPr="006D768D" w:rsidRDefault="00E151AC" w:rsidP="00002287">
            <w:r w:rsidRPr="006D768D">
              <w:t xml:space="preserve">Scenario </w:t>
            </w:r>
            <w:bookmarkStart w:id="12" w:name="ScenarioNo10"/>
            <w:bookmarkEnd w:id="12"/>
            <w:r w:rsidRPr="006D768D">
              <w:t>No</w:t>
            </w:r>
          </w:p>
        </w:tc>
        <w:tc>
          <w:tcPr>
            <w:tcW w:w="4675" w:type="dxa"/>
          </w:tcPr>
          <w:p w14:paraId="6F3A504B" w14:textId="77777777" w:rsidR="00E151AC" w:rsidRPr="006D768D" w:rsidRDefault="00E151AC" w:rsidP="00002287">
            <w:r w:rsidRPr="006D768D">
              <w:t>10</w:t>
            </w:r>
          </w:p>
        </w:tc>
      </w:tr>
      <w:tr w:rsidR="006D768D" w:rsidRPr="006D768D" w14:paraId="46077254" w14:textId="77777777" w:rsidTr="00002287">
        <w:tc>
          <w:tcPr>
            <w:tcW w:w="4675" w:type="dxa"/>
          </w:tcPr>
          <w:p w14:paraId="1AEA87F2" w14:textId="77777777" w:rsidR="00E151AC" w:rsidRPr="006D768D" w:rsidRDefault="00E151AC" w:rsidP="00002287">
            <w:r w:rsidRPr="006D768D">
              <w:t>Date Change Only</w:t>
            </w:r>
          </w:p>
        </w:tc>
        <w:tc>
          <w:tcPr>
            <w:tcW w:w="4675" w:type="dxa"/>
          </w:tcPr>
          <w:p w14:paraId="326E217C" w14:textId="77777777" w:rsidR="00E151AC" w:rsidRPr="006D768D" w:rsidRDefault="00E151AC" w:rsidP="00002287">
            <w:r w:rsidRPr="006D768D">
              <w:t>Yes</w:t>
            </w:r>
          </w:p>
        </w:tc>
      </w:tr>
      <w:tr w:rsidR="006D768D" w:rsidRPr="006D768D" w14:paraId="2C57A079" w14:textId="77777777" w:rsidTr="00002287">
        <w:tc>
          <w:tcPr>
            <w:tcW w:w="4675" w:type="dxa"/>
          </w:tcPr>
          <w:p w14:paraId="26B9EA04" w14:textId="77777777" w:rsidR="00E151AC" w:rsidRPr="006D768D" w:rsidRDefault="00E151AC" w:rsidP="00002287">
            <w:r w:rsidRPr="006D768D">
              <w:t>Flight is Cancelled</w:t>
            </w:r>
          </w:p>
        </w:tc>
        <w:tc>
          <w:tcPr>
            <w:tcW w:w="4675" w:type="dxa"/>
          </w:tcPr>
          <w:p w14:paraId="45536BB4" w14:textId="77777777" w:rsidR="00E151AC" w:rsidRPr="006D768D" w:rsidRDefault="00E151AC" w:rsidP="00002287">
            <w:r w:rsidRPr="006D768D">
              <w:t>Yes</w:t>
            </w:r>
          </w:p>
        </w:tc>
      </w:tr>
      <w:tr w:rsidR="006D768D" w:rsidRPr="006D768D" w14:paraId="541C8EB2" w14:textId="77777777" w:rsidTr="00002287">
        <w:tc>
          <w:tcPr>
            <w:tcW w:w="4675" w:type="dxa"/>
          </w:tcPr>
          <w:p w14:paraId="38B411C2" w14:textId="77777777" w:rsidR="00E151AC" w:rsidRPr="006D768D" w:rsidRDefault="00E151AC" w:rsidP="00002287">
            <w:r w:rsidRPr="006D768D">
              <w:t>Ticket has UL Segments only</w:t>
            </w:r>
          </w:p>
        </w:tc>
        <w:tc>
          <w:tcPr>
            <w:tcW w:w="4675" w:type="dxa"/>
          </w:tcPr>
          <w:p w14:paraId="6F1A041C" w14:textId="77777777" w:rsidR="00E151AC" w:rsidRPr="006D768D" w:rsidRDefault="00E151AC" w:rsidP="00002287">
            <w:r w:rsidRPr="006D768D">
              <w:t>No</w:t>
            </w:r>
          </w:p>
        </w:tc>
      </w:tr>
      <w:tr w:rsidR="006D768D" w:rsidRPr="006D768D" w14:paraId="59EAE54A" w14:textId="77777777" w:rsidTr="00002287">
        <w:tc>
          <w:tcPr>
            <w:tcW w:w="4675" w:type="dxa"/>
          </w:tcPr>
          <w:p w14:paraId="669B2B7D" w14:textId="77777777" w:rsidR="00E151AC" w:rsidRPr="006D768D" w:rsidRDefault="00E151AC" w:rsidP="00002287">
            <w:r w:rsidRPr="006D768D">
              <w:t>Fully unutilized Ticket exceeding 1-year validity</w:t>
            </w:r>
          </w:p>
        </w:tc>
        <w:tc>
          <w:tcPr>
            <w:tcW w:w="4675" w:type="dxa"/>
          </w:tcPr>
          <w:p w14:paraId="69E038AB" w14:textId="77777777" w:rsidR="00E151AC" w:rsidRPr="006D768D" w:rsidRDefault="00E151AC" w:rsidP="00002287">
            <w:r w:rsidRPr="006D768D">
              <w:t>Yes</w:t>
            </w:r>
          </w:p>
        </w:tc>
      </w:tr>
      <w:tr w:rsidR="006D768D" w:rsidRPr="006D768D" w14:paraId="747659B7" w14:textId="77777777" w:rsidTr="00002287">
        <w:tc>
          <w:tcPr>
            <w:tcW w:w="4675" w:type="dxa"/>
          </w:tcPr>
          <w:p w14:paraId="236B3AAD" w14:textId="77777777" w:rsidR="00E151AC" w:rsidRPr="006D768D" w:rsidRDefault="00E151AC" w:rsidP="00002287">
            <w:r w:rsidRPr="006D768D">
              <w:t>Ticket still retrievable in the system</w:t>
            </w:r>
          </w:p>
        </w:tc>
        <w:tc>
          <w:tcPr>
            <w:tcW w:w="4675" w:type="dxa"/>
          </w:tcPr>
          <w:p w14:paraId="63B6BCD0" w14:textId="77777777" w:rsidR="00E151AC" w:rsidRPr="006D768D" w:rsidRDefault="00E151AC" w:rsidP="00002287">
            <w:r w:rsidRPr="006D768D">
              <w:t>No</w:t>
            </w:r>
          </w:p>
        </w:tc>
      </w:tr>
      <w:tr w:rsidR="00E151AC" w:rsidRPr="006D768D" w14:paraId="6613F110" w14:textId="77777777" w:rsidTr="00002287">
        <w:tc>
          <w:tcPr>
            <w:tcW w:w="9350" w:type="dxa"/>
            <w:gridSpan w:val="2"/>
          </w:tcPr>
          <w:p w14:paraId="76F5E072" w14:textId="3BC455ED" w:rsidR="00B32221" w:rsidRPr="006D768D" w:rsidRDefault="00E151AC" w:rsidP="00E75C49">
            <w:pPr>
              <w:pStyle w:val="ListParagraph"/>
              <w:numPr>
                <w:ilvl w:val="0"/>
                <w:numId w:val="3"/>
              </w:numPr>
            </w:pPr>
            <w:r w:rsidRPr="006D768D">
              <w:t>If itinerary includes OAL</w:t>
            </w:r>
            <w:r w:rsidR="00920309">
              <w:t xml:space="preserve"> segments (codeshare</w:t>
            </w:r>
            <w:r w:rsidRPr="006D768D">
              <w:t xml:space="preserve">) please proceed with </w:t>
            </w:r>
            <w:r w:rsidRPr="006D768D">
              <w:rPr>
                <w:b/>
              </w:rPr>
              <w:t>Refund</w:t>
            </w:r>
            <w:r w:rsidRPr="006D768D">
              <w:t xml:space="preserve"> option.</w:t>
            </w:r>
          </w:p>
          <w:p w14:paraId="30346BAF" w14:textId="77777777" w:rsidR="00E151AC" w:rsidRPr="006D768D" w:rsidRDefault="00E151AC" w:rsidP="00920309">
            <w:pPr>
              <w:pStyle w:val="Default"/>
              <w:ind w:left="720"/>
            </w:pPr>
          </w:p>
        </w:tc>
      </w:tr>
    </w:tbl>
    <w:p w14:paraId="6398B211" w14:textId="550DAE35" w:rsidR="00E151AC" w:rsidRDefault="00E151AC" w:rsidP="00E151AC"/>
    <w:p w14:paraId="08E10E82"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4D043AD2" w14:textId="77777777" w:rsidTr="00002287">
        <w:tc>
          <w:tcPr>
            <w:tcW w:w="4675" w:type="dxa"/>
          </w:tcPr>
          <w:p w14:paraId="1A5B31C4" w14:textId="77777777" w:rsidR="00E151AC" w:rsidRPr="006D768D" w:rsidRDefault="00E151AC" w:rsidP="00002287">
            <w:r w:rsidRPr="006D768D">
              <w:t xml:space="preserve">Scenario </w:t>
            </w:r>
            <w:bookmarkStart w:id="13" w:name="ScenarioNo11"/>
            <w:bookmarkEnd w:id="13"/>
            <w:r w:rsidRPr="006D768D">
              <w:t>No</w:t>
            </w:r>
          </w:p>
        </w:tc>
        <w:tc>
          <w:tcPr>
            <w:tcW w:w="4675" w:type="dxa"/>
          </w:tcPr>
          <w:p w14:paraId="3790E73F" w14:textId="77777777" w:rsidR="00E151AC" w:rsidRPr="006D768D" w:rsidRDefault="00E151AC" w:rsidP="00002287">
            <w:r w:rsidRPr="006D768D">
              <w:t>11</w:t>
            </w:r>
          </w:p>
        </w:tc>
      </w:tr>
      <w:tr w:rsidR="006D768D" w:rsidRPr="006D768D" w14:paraId="01CEE606" w14:textId="77777777" w:rsidTr="00002287">
        <w:tc>
          <w:tcPr>
            <w:tcW w:w="4675" w:type="dxa"/>
          </w:tcPr>
          <w:p w14:paraId="36516973" w14:textId="77777777" w:rsidR="00E151AC" w:rsidRPr="006D768D" w:rsidRDefault="00E151AC" w:rsidP="00002287">
            <w:r w:rsidRPr="006D768D">
              <w:t>Date Change Only</w:t>
            </w:r>
          </w:p>
        </w:tc>
        <w:tc>
          <w:tcPr>
            <w:tcW w:w="4675" w:type="dxa"/>
          </w:tcPr>
          <w:p w14:paraId="6C472E7A" w14:textId="77777777" w:rsidR="00E151AC" w:rsidRPr="006D768D" w:rsidRDefault="00E151AC" w:rsidP="00002287">
            <w:r w:rsidRPr="006D768D">
              <w:t>Yes</w:t>
            </w:r>
          </w:p>
        </w:tc>
      </w:tr>
      <w:tr w:rsidR="006D768D" w:rsidRPr="006D768D" w14:paraId="700888FD" w14:textId="77777777" w:rsidTr="00002287">
        <w:tc>
          <w:tcPr>
            <w:tcW w:w="4675" w:type="dxa"/>
          </w:tcPr>
          <w:p w14:paraId="795B36A3" w14:textId="77777777" w:rsidR="00E151AC" w:rsidRPr="006D768D" w:rsidRDefault="00E151AC" w:rsidP="00002287">
            <w:r w:rsidRPr="006D768D">
              <w:t>Flight is Cancelled</w:t>
            </w:r>
          </w:p>
        </w:tc>
        <w:tc>
          <w:tcPr>
            <w:tcW w:w="4675" w:type="dxa"/>
          </w:tcPr>
          <w:p w14:paraId="3B4C0FD7" w14:textId="77777777" w:rsidR="00E151AC" w:rsidRPr="006D768D" w:rsidRDefault="00E151AC" w:rsidP="00002287">
            <w:r w:rsidRPr="006D768D">
              <w:t>No</w:t>
            </w:r>
          </w:p>
        </w:tc>
      </w:tr>
      <w:tr w:rsidR="006D768D" w:rsidRPr="006D768D" w14:paraId="4BC3CF47" w14:textId="77777777" w:rsidTr="00002287">
        <w:tc>
          <w:tcPr>
            <w:tcW w:w="4675" w:type="dxa"/>
          </w:tcPr>
          <w:p w14:paraId="127C429B" w14:textId="77777777" w:rsidR="00E151AC" w:rsidRPr="006D768D" w:rsidRDefault="00E151AC" w:rsidP="00002287">
            <w:r w:rsidRPr="006D768D">
              <w:t>Ticket has UL Segments only</w:t>
            </w:r>
          </w:p>
        </w:tc>
        <w:tc>
          <w:tcPr>
            <w:tcW w:w="4675" w:type="dxa"/>
          </w:tcPr>
          <w:p w14:paraId="4413EEFA" w14:textId="77777777" w:rsidR="00E151AC" w:rsidRPr="006D768D" w:rsidRDefault="00E151AC" w:rsidP="00002287">
            <w:r w:rsidRPr="006D768D">
              <w:t>Yes</w:t>
            </w:r>
          </w:p>
        </w:tc>
      </w:tr>
      <w:tr w:rsidR="006D768D" w:rsidRPr="006D768D" w14:paraId="68C72C38" w14:textId="77777777" w:rsidTr="00002287">
        <w:tc>
          <w:tcPr>
            <w:tcW w:w="4675" w:type="dxa"/>
          </w:tcPr>
          <w:p w14:paraId="31F3A432" w14:textId="77777777" w:rsidR="00E151AC" w:rsidRPr="006D768D" w:rsidRDefault="00E151AC" w:rsidP="00002287">
            <w:r w:rsidRPr="006D768D">
              <w:t>Ticket not exceeded 1-year validity</w:t>
            </w:r>
          </w:p>
        </w:tc>
        <w:tc>
          <w:tcPr>
            <w:tcW w:w="4675" w:type="dxa"/>
          </w:tcPr>
          <w:p w14:paraId="6AEEDDFD" w14:textId="77777777" w:rsidR="00E151AC" w:rsidRPr="006D768D" w:rsidRDefault="00E151AC" w:rsidP="00002287">
            <w:r w:rsidRPr="006D768D">
              <w:t>Yes</w:t>
            </w:r>
          </w:p>
        </w:tc>
      </w:tr>
      <w:tr w:rsidR="006D768D" w:rsidRPr="006D768D" w14:paraId="3DC07A67" w14:textId="77777777" w:rsidTr="00002287">
        <w:tc>
          <w:tcPr>
            <w:tcW w:w="4675" w:type="dxa"/>
          </w:tcPr>
          <w:p w14:paraId="3BF83D2E" w14:textId="77777777" w:rsidR="00E151AC" w:rsidRPr="006D768D" w:rsidRDefault="00E151AC" w:rsidP="00002287">
            <w:r w:rsidRPr="006D768D">
              <w:t>Ticket retrievable in the system</w:t>
            </w:r>
          </w:p>
        </w:tc>
        <w:tc>
          <w:tcPr>
            <w:tcW w:w="4675" w:type="dxa"/>
          </w:tcPr>
          <w:p w14:paraId="3D4FE993" w14:textId="77777777" w:rsidR="00E151AC" w:rsidRPr="006D768D" w:rsidRDefault="00E151AC" w:rsidP="00002287">
            <w:r w:rsidRPr="006D768D">
              <w:t>Yes</w:t>
            </w:r>
          </w:p>
        </w:tc>
      </w:tr>
      <w:tr w:rsidR="00E151AC" w:rsidRPr="006D768D" w14:paraId="0D9247F2" w14:textId="77777777" w:rsidTr="00002287">
        <w:tc>
          <w:tcPr>
            <w:tcW w:w="9350" w:type="dxa"/>
            <w:gridSpan w:val="2"/>
          </w:tcPr>
          <w:p w14:paraId="1C249EA2" w14:textId="77777777" w:rsidR="00E151AC" w:rsidRPr="006D768D" w:rsidRDefault="00E151AC" w:rsidP="00E75C49">
            <w:pPr>
              <w:pStyle w:val="ListParagraph"/>
              <w:numPr>
                <w:ilvl w:val="0"/>
                <w:numId w:val="3"/>
              </w:numPr>
            </w:pPr>
            <w:r w:rsidRPr="006D768D">
              <w:t xml:space="preserve">Change penalty does not apply. </w:t>
            </w:r>
          </w:p>
          <w:p w14:paraId="43E65ED4" w14:textId="77777777" w:rsidR="00E151AC" w:rsidRPr="006D768D" w:rsidRDefault="00E151AC" w:rsidP="00002287">
            <w:pPr>
              <w:pStyle w:val="ListParagraph"/>
            </w:pPr>
            <w:bookmarkStart w:id="14" w:name="_Hlk75874162"/>
            <w:r w:rsidRPr="006D768D">
              <w:t>Exception</w:t>
            </w:r>
          </w:p>
          <w:p w14:paraId="77D0CAC5" w14:textId="3BD6F136" w:rsidR="00E151AC" w:rsidRPr="006D768D" w:rsidRDefault="00E151AC" w:rsidP="00E75C49">
            <w:pPr>
              <w:pStyle w:val="ListParagraph"/>
              <w:numPr>
                <w:ilvl w:val="1"/>
                <w:numId w:val="3"/>
              </w:numPr>
              <w:spacing w:after="160" w:line="259" w:lineRule="auto"/>
            </w:pPr>
            <w:bookmarkStart w:id="15" w:name="_Hlk75874171"/>
            <w:bookmarkEnd w:id="14"/>
            <w:r w:rsidRPr="006D768D">
              <w:t>Tickets issued with routings involving CMBSYD/CMBMEL</w:t>
            </w:r>
            <w:r w:rsidR="00DC3D45">
              <w:t xml:space="preserve"> </w:t>
            </w:r>
            <w:r w:rsidRPr="006D768D">
              <w:t>and change required on</w:t>
            </w:r>
            <w:r w:rsidR="00AF5AD9" w:rsidRPr="006D768D">
              <w:t xml:space="preserve"> any</w:t>
            </w:r>
            <w:r w:rsidRPr="006D768D">
              <w:t xml:space="preserve"> </w:t>
            </w:r>
            <w:r w:rsidR="00AF5AD9" w:rsidRPr="006D768D">
              <w:t>one of these</w:t>
            </w:r>
            <w:r w:rsidRPr="006D768D">
              <w:t xml:space="preserve"> sector</w:t>
            </w:r>
            <w:r w:rsidR="00AF5AD9" w:rsidRPr="006D768D">
              <w:t>s</w:t>
            </w:r>
            <w:r w:rsidRPr="006D768D">
              <w:t xml:space="preserve"> irrespective of OD and POS.</w:t>
            </w:r>
          </w:p>
          <w:p w14:paraId="1FFFED04" w14:textId="77777777" w:rsidR="00E151AC" w:rsidRPr="006D768D" w:rsidRDefault="00E151AC" w:rsidP="00E75C49">
            <w:pPr>
              <w:pStyle w:val="ListParagraph"/>
              <w:numPr>
                <w:ilvl w:val="2"/>
                <w:numId w:val="3"/>
              </w:numPr>
              <w:spacing w:after="160" w:line="259" w:lineRule="auto"/>
            </w:pPr>
            <w:r w:rsidRPr="006D768D">
              <w:t>Change penalty shall not apply ONLY if:</w:t>
            </w:r>
          </w:p>
          <w:p w14:paraId="38347943" w14:textId="77777777" w:rsidR="00E151AC" w:rsidRPr="006D768D" w:rsidRDefault="00E151AC" w:rsidP="00E75C49">
            <w:pPr>
              <w:pStyle w:val="ListParagraph"/>
              <w:numPr>
                <w:ilvl w:val="3"/>
                <w:numId w:val="3"/>
              </w:numPr>
              <w:spacing w:after="160" w:line="259" w:lineRule="auto"/>
            </w:pPr>
            <w:r w:rsidRPr="006D768D">
              <w:t>A positive PCR test taken within 72 hours of the flight’s departure is submitted OR</w:t>
            </w:r>
          </w:p>
          <w:p w14:paraId="501CCBC4" w14:textId="5328AF3A" w:rsidR="00E151AC" w:rsidRPr="00DC3D45" w:rsidRDefault="00E151AC" w:rsidP="00E75C49">
            <w:pPr>
              <w:pStyle w:val="ListParagraph"/>
              <w:numPr>
                <w:ilvl w:val="3"/>
                <w:numId w:val="3"/>
              </w:numPr>
              <w:spacing w:after="160" w:line="259" w:lineRule="auto"/>
            </w:pPr>
            <w:r w:rsidRPr="00DC3D45">
              <w:t>Passenger is unable to travel to Australia due to regulations imposed by government of Australia pertaining to COVID-19</w:t>
            </w:r>
            <w:r w:rsidR="004F2BEE" w:rsidRPr="00DC3D45">
              <w:t xml:space="preserve"> </w:t>
            </w:r>
          </w:p>
          <w:bookmarkEnd w:id="15"/>
          <w:p w14:paraId="7BC20287" w14:textId="77777777" w:rsidR="00E151AC" w:rsidRPr="006D768D" w:rsidRDefault="00E151AC" w:rsidP="00E75C49">
            <w:pPr>
              <w:pStyle w:val="ListParagraph"/>
              <w:numPr>
                <w:ilvl w:val="0"/>
                <w:numId w:val="3"/>
              </w:numPr>
            </w:pPr>
            <w:r w:rsidRPr="006D768D">
              <w:t>Ticketed fare rule shall apply</w:t>
            </w:r>
          </w:p>
          <w:p w14:paraId="5CE7FD90" w14:textId="77777777" w:rsidR="00E151AC" w:rsidRPr="006D768D" w:rsidRDefault="00E151AC" w:rsidP="00E75C49">
            <w:pPr>
              <w:pStyle w:val="ListParagraph"/>
              <w:numPr>
                <w:ilvl w:val="1"/>
                <w:numId w:val="3"/>
              </w:numPr>
              <w:jc w:val="both"/>
              <w:rPr>
                <w:rFonts w:eastAsia="Times New Roman" w:cstheme="minorHAnsi"/>
              </w:rPr>
            </w:pPr>
            <w:r w:rsidRPr="006D768D">
              <w:rPr>
                <w:rFonts w:eastAsia="Times New Roman" w:cstheme="minorHAnsi"/>
              </w:rPr>
              <w:t>Applicable fare difference to be collected from passenger.</w:t>
            </w:r>
          </w:p>
          <w:p w14:paraId="4AF7555A" w14:textId="77777777" w:rsidR="00E151AC" w:rsidRPr="006D768D" w:rsidRDefault="00E151AC" w:rsidP="00002287">
            <w:pPr>
              <w:pStyle w:val="ListParagraph"/>
              <w:ind w:left="1440"/>
              <w:jc w:val="both"/>
              <w:rPr>
                <w:rFonts w:eastAsia="Times New Roman" w:cstheme="minorHAnsi"/>
              </w:rPr>
            </w:pPr>
          </w:p>
        </w:tc>
      </w:tr>
    </w:tbl>
    <w:p w14:paraId="3FDED81F" w14:textId="3CF6503E" w:rsidR="00E151AC" w:rsidRDefault="00E151AC" w:rsidP="00E151AC"/>
    <w:p w14:paraId="50712B25"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4244025B" w14:textId="77777777" w:rsidTr="00002287">
        <w:tc>
          <w:tcPr>
            <w:tcW w:w="4675" w:type="dxa"/>
          </w:tcPr>
          <w:p w14:paraId="6315E27E" w14:textId="77777777" w:rsidR="00E151AC" w:rsidRPr="006D768D" w:rsidRDefault="00E151AC" w:rsidP="00002287">
            <w:r w:rsidRPr="006D768D">
              <w:t xml:space="preserve">Scenario </w:t>
            </w:r>
            <w:bookmarkStart w:id="16" w:name="ScenarioNo12"/>
            <w:bookmarkEnd w:id="16"/>
            <w:r w:rsidRPr="006D768D">
              <w:t>No</w:t>
            </w:r>
          </w:p>
        </w:tc>
        <w:tc>
          <w:tcPr>
            <w:tcW w:w="4675" w:type="dxa"/>
          </w:tcPr>
          <w:p w14:paraId="599EF5AE" w14:textId="77777777" w:rsidR="00E151AC" w:rsidRPr="006D768D" w:rsidRDefault="00E151AC" w:rsidP="00002287">
            <w:r w:rsidRPr="006D768D">
              <w:t>12</w:t>
            </w:r>
          </w:p>
        </w:tc>
      </w:tr>
      <w:tr w:rsidR="006D768D" w:rsidRPr="006D768D" w14:paraId="01FAF0CF" w14:textId="77777777" w:rsidTr="00002287">
        <w:tc>
          <w:tcPr>
            <w:tcW w:w="4675" w:type="dxa"/>
          </w:tcPr>
          <w:p w14:paraId="461B3759" w14:textId="77777777" w:rsidR="00E151AC" w:rsidRPr="006D768D" w:rsidRDefault="00E151AC" w:rsidP="00002287">
            <w:r w:rsidRPr="006D768D">
              <w:t>Date Change Only</w:t>
            </w:r>
          </w:p>
        </w:tc>
        <w:tc>
          <w:tcPr>
            <w:tcW w:w="4675" w:type="dxa"/>
          </w:tcPr>
          <w:p w14:paraId="1D272674" w14:textId="77777777" w:rsidR="00E151AC" w:rsidRPr="006D768D" w:rsidRDefault="00E151AC" w:rsidP="00002287">
            <w:r w:rsidRPr="006D768D">
              <w:t>Yes</w:t>
            </w:r>
          </w:p>
        </w:tc>
      </w:tr>
      <w:tr w:rsidR="006D768D" w:rsidRPr="006D768D" w14:paraId="29985861" w14:textId="77777777" w:rsidTr="00002287">
        <w:tc>
          <w:tcPr>
            <w:tcW w:w="4675" w:type="dxa"/>
          </w:tcPr>
          <w:p w14:paraId="12F4DF50" w14:textId="77777777" w:rsidR="00E151AC" w:rsidRPr="006D768D" w:rsidRDefault="00E151AC" w:rsidP="00002287">
            <w:r w:rsidRPr="006D768D">
              <w:t>Flight is Cancelled</w:t>
            </w:r>
          </w:p>
        </w:tc>
        <w:tc>
          <w:tcPr>
            <w:tcW w:w="4675" w:type="dxa"/>
          </w:tcPr>
          <w:p w14:paraId="5727B6B0" w14:textId="77777777" w:rsidR="00E151AC" w:rsidRPr="006D768D" w:rsidRDefault="00E151AC" w:rsidP="00002287">
            <w:r w:rsidRPr="006D768D">
              <w:t>No</w:t>
            </w:r>
          </w:p>
        </w:tc>
      </w:tr>
      <w:tr w:rsidR="006D768D" w:rsidRPr="006D768D" w14:paraId="7221EC1B" w14:textId="77777777" w:rsidTr="00002287">
        <w:tc>
          <w:tcPr>
            <w:tcW w:w="4675" w:type="dxa"/>
          </w:tcPr>
          <w:p w14:paraId="54833DEE" w14:textId="77777777" w:rsidR="00E151AC" w:rsidRPr="006D768D" w:rsidRDefault="00E151AC" w:rsidP="00002287">
            <w:r w:rsidRPr="006D768D">
              <w:t>Ticket has UL Segments only</w:t>
            </w:r>
          </w:p>
        </w:tc>
        <w:tc>
          <w:tcPr>
            <w:tcW w:w="4675" w:type="dxa"/>
          </w:tcPr>
          <w:p w14:paraId="49EBB23F" w14:textId="77777777" w:rsidR="00E151AC" w:rsidRPr="006D768D" w:rsidRDefault="00E151AC" w:rsidP="00002287">
            <w:r w:rsidRPr="006D768D">
              <w:t>Yes</w:t>
            </w:r>
          </w:p>
        </w:tc>
      </w:tr>
      <w:tr w:rsidR="006D768D" w:rsidRPr="006D768D" w14:paraId="0A112BCA" w14:textId="77777777" w:rsidTr="00002287">
        <w:tc>
          <w:tcPr>
            <w:tcW w:w="4675" w:type="dxa"/>
          </w:tcPr>
          <w:p w14:paraId="1A6BC41E" w14:textId="77777777" w:rsidR="00E151AC" w:rsidRPr="006D768D" w:rsidRDefault="00E151AC" w:rsidP="00002287">
            <w:r w:rsidRPr="006D768D">
              <w:t>Partially utilized Ticket exceeding 1-year validity from date of commencement of journey.</w:t>
            </w:r>
          </w:p>
        </w:tc>
        <w:tc>
          <w:tcPr>
            <w:tcW w:w="4675" w:type="dxa"/>
          </w:tcPr>
          <w:p w14:paraId="334F7390" w14:textId="77777777" w:rsidR="00E151AC" w:rsidRPr="006D768D" w:rsidRDefault="00E151AC" w:rsidP="00002287">
            <w:r w:rsidRPr="006D768D">
              <w:t>Yes</w:t>
            </w:r>
          </w:p>
        </w:tc>
      </w:tr>
      <w:tr w:rsidR="006D768D" w:rsidRPr="006D768D" w14:paraId="00EB9405" w14:textId="77777777" w:rsidTr="00002287">
        <w:tc>
          <w:tcPr>
            <w:tcW w:w="4675" w:type="dxa"/>
          </w:tcPr>
          <w:p w14:paraId="4FC99B01" w14:textId="77777777" w:rsidR="00E151AC" w:rsidRPr="006D768D" w:rsidRDefault="00E151AC" w:rsidP="00002287">
            <w:r w:rsidRPr="006D768D">
              <w:t>Ticket still retrievable in the system</w:t>
            </w:r>
          </w:p>
        </w:tc>
        <w:tc>
          <w:tcPr>
            <w:tcW w:w="4675" w:type="dxa"/>
          </w:tcPr>
          <w:p w14:paraId="044C5F2A" w14:textId="77777777" w:rsidR="00E151AC" w:rsidRPr="006D768D" w:rsidRDefault="00E151AC" w:rsidP="00002287">
            <w:r w:rsidRPr="006D768D">
              <w:t>Yes</w:t>
            </w:r>
          </w:p>
        </w:tc>
      </w:tr>
      <w:tr w:rsidR="00E151AC" w:rsidRPr="006D768D" w14:paraId="3AD22136" w14:textId="77777777" w:rsidTr="00002287">
        <w:tc>
          <w:tcPr>
            <w:tcW w:w="9350" w:type="dxa"/>
            <w:gridSpan w:val="2"/>
          </w:tcPr>
          <w:p w14:paraId="689A3B69" w14:textId="77777777" w:rsidR="00E151AC" w:rsidRPr="006D768D" w:rsidRDefault="00E151AC" w:rsidP="00E75C49">
            <w:pPr>
              <w:pStyle w:val="ListParagraph"/>
              <w:numPr>
                <w:ilvl w:val="0"/>
                <w:numId w:val="3"/>
              </w:numPr>
            </w:pPr>
            <w:r w:rsidRPr="006D768D">
              <w:t xml:space="preserve">Please proceed with </w:t>
            </w:r>
            <w:r w:rsidRPr="006D768D">
              <w:rPr>
                <w:b/>
              </w:rPr>
              <w:t>voucher</w:t>
            </w:r>
            <w:r w:rsidRPr="006D768D">
              <w:t xml:space="preserve"> or </w:t>
            </w:r>
            <w:r w:rsidRPr="006D768D">
              <w:rPr>
                <w:b/>
              </w:rPr>
              <w:t>refund</w:t>
            </w:r>
            <w:r w:rsidRPr="006D768D">
              <w:t xml:space="preserve"> option </w:t>
            </w:r>
          </w:p>
          <w:p w14:paraId="7FE622CD" w14:textId="77777777" w:rsidR="00E151AC" w:rsidRPr="006D768D" w:rsidRDefault="00E151AC" w:rsidP="00002287">
            <w:pPr>
              <w:jc w:val="both"/>
            </w:pPr>
          </w:p>
        </w:tc>
      </w:tr>
    </w:tbl>
    <w:p w14:paraId="2A50EF82" w14:textId="2091155E" w:rsidR="00E151AC" w:rsidRDefault="00E151AC" w:rsidP="00E151AC"/>
    <w:p w14:paraId="78ED7257"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18A8AECD" w14:textId="77777777" w:rsidTr="00002287">
        <w:tc>
          <w:tcPr>
            <w:tcW w:w="4675" w:type="dxa"/>
          </w:tcPr>
          <w:p w14:paraId="7E010E5D" w14:textId="77777777" w:rsidR="00E151AC" w:rsidRPr="006D768D" w:rsidRDefault="00E151AC" w:rsidP="00002287">
            <w:r w:rsidRPr="006D768D">
              <w:t xml:space="preserve">Scenario </w:t>
            </w:r>
            <w:bookmarkStart w:id="17" w:name="ScenarioNo13"/>
            <w:bookmarkEnd w:id="17"/>
            <w:r w:rsidRPr="006D768D">
              <w:t>No</w:t>
            </w:r>
          </w:p>
        </w:tc>
        <w:tc>
          <w:tcPr>
            <w:tcW w:w="4675" w:type="dxa"/>
          </w:tcPr>
          <w:p w14:paraId="0990F236" w14:textId="77777777" w:rsidR="00E151AC" w:rsidRPr="006D768D" w:rsidRDefault="00E151AC" w:rsidP="00002287">
            <w:r w:rsidRPr="006D768D">
              <w:t>13</w:t>
            </w:r>
          </w:p>
        </w:tc>
      </w:tr>
      <w:tr w:rsidR="006D768D" w:rsidRPr="006D768D" w14:paraId="6CB13409" w14:textId="77777777" w:rsidTr="00002287">
        <w:tc>
          <w:tcPr>
            <w:tcW w:w="4675" w:type="dxa"/>
          </w:tcPr>
          <w:p w14:paraId="1A46B642" w14:textId="77777777" w:rsidR="00E151AC" w:rsidRPr="006D768D" w:rsidRDefault="00E151AC" w:rsidP="00002287">
            <w:r w:rsidRPr="006D768D">
              <w:t>Date Change Only</w:t>
            </w:r>
          </w:p>
        </w:tc>
        <w:tc>
          <w:tcPr>
            <w:tcW w:w="4675" w:type="dxa"/>
          </w:tcPr>
          <w:p w14:paraId="25CAB5E7" w14:textId="77777777" w:rsidR="00E151AC" w:rsidRPr="006D768D" w:rsidRDefault="00E151AC" w:rsidP="00002287">
            <w:r w:rsidRPr="006D768D">
              <w:t>Yes</w:t>
            </w:r>
          </w:p>
        </w:tc>
      </w:tr>
      <w:tr w:rsidR="006D768D" w:rsidRPr="006D768D" w14:paraId="7A1C0A7B" w14:textId="77777777" w:rsidTr="00002287">
        <w:tc>
          <w:tcPr>
            <w:tcW w:w="4675" w:type="dxa"/>
          </w:tcPr>
          <w:p w14:paraId="6526244B" w14:textId="77777777" w:rsidR="00E151AC" w:rsidRPr="006D768D" w:rsidRDefault="00E151AC" w:rsidP="00002287">
            <w:r w:rsidRPr="006D768D">
              <w:t>Flight is Cancelled</w:t>
            </w:r>
          </w:p>
        </w:tc>
        <w:tc>
          <w:tcPr>
            <w:tcW w:w="4675" w:type="dxa"/>
          </w:tcPr>
          <w:p w14:paraId="034B4829" w14:textId="77777777" w:rsidR="00E151AC" w:rsidRPr="006D768D" w:rsidRDefault="00E151AC" w:rsidP="00002287">
            <w:r w:rsidRPr="006D768D">
              <w:t>No</w:t>
            </w:r>
          </w:p>
        </w:tc>
      </w:tr>
      <w:tr w:rsidR="006D768D" w:rsidRPr="006D768D" w14:paraId="1C013921" w14:textId="77777777" w:rsidTr="00002287">
        <w:tc>
          <w:tcPr>
            <w:tcW w:w="4675" w:type="dxa"/>
          </w:tcPr>
          <w:p w14:paraId="20CB1CBB" w14:textId="77777777" w:rsidR="00E151AC" w:rsidRPr="006D768D" w:rsidRDefault="00E151AC" w:rsidP="00002287">
            <w:r w:rsidRPr="006D768D">
              <w:t>Ticket has UL Segments only</w:t>
            </w:r>
          </w:p>
        </w:tc>
        <w:tc>
          <w:tcPr>
            <w:tcW w:w="4675" w:type="dxa"/>
          </w:tcPr>
          <w:p w14:paraId="2B19E8B5" w14:textId="77777777" w:rsidR="00E151AC" w:rsidRPr="006D768D" w:rsidRDefault="00E151AC" w:rsidP="00002287">
            <w:r w:rsidRPr="006D768D">
              <w:t>Yes</w:t>
            </w:r>
          </w:p>
        </w:tc>
      </w:tr>
      <w:tr w:rsidR="006D768D" w:rsidRPr="006D768D" w14:paraId="190ADCA9" w14:textId="77777777" w:rsidTr="00002287">
        <w:tc>
          <w:tcPr>
            <w:tcW w:w="4675" w:type="dxa"/>
          </w:tcPr>
          <w:p w14:paraId="75F96480" w14:textId="77777777" w:rsidR="00E151AC" w:rsidRPr="006D768D" w:rsidRDefault="00E151AC" w:rsidP="00002287">
            <w:r w:rsidRPr="006D768D">
              <w:t>Partially utilized Ticket exceeding 1-year validity from date of commencement of journey.</w:t>
            </w:r>
          </w:p>
        </w:tc>
        <w:tc>
          <w:tcPr>
            <w:tcW w:w="4675" w:type="dxa"/>
          </w:tcPr>
          <w:p w14:paraId="7B918792" w14:textId="77777777" w:rsidR="00E151AC" w:rsidRPr="006D768D" w:rsidRDefault="00E151AC" w:rsidP="00002287">
            <w:r w:rsidRPr="006D768D">
              <w:t>Yes</w:t>
            </w:r>
          </w:p>
        </w:tc>
      </w:tr>
      <w:tr w:rsidR="006D768D" w:rsidRPr="006D768D" w14:paraId="3B538887" w14:textId="77777777" w:rsidTr="00002287">
        <w:tc>
          <w:tcPr>
            <w:tcW w:w="4675" w:type="dxa"/>
          </w:tcPr>
          <w:p w14:paraId="50BFF32B" w14:textId="77777777" w:rsidR="00E151AC" w:rsidRPr="006D768D" w:rsidRDefault="00E151AC" w:rsidP="00002287">
            <w:r w:rsidRPr="006D768D">
              <w:t>Ticket still retrievable in the system</w:t>
            </w:r>
          </w:p>
        </w:tc>
        <w:tc>
          <w:tcPr>
            <w:tcW w:w="4675" w:type="dxa"/>
          </w:tcPr>
          <w:p w14:paraId="6EE0A62A" w14:textId="77777777" w:rsidR="00E151AC" w:rsidRPr="006D768D" w:rsidRDefault="00E151AC" w:rsidP="00002287">
            <w:r w:rsidRPr="006D768D">
              <w:t>No</w:t>
            </w:r>
          </w:p>
        </w:tc>
      </w:tr>
      <w:tr w:rsidR="00E151AC" w:rsidRPr="006D768D" w14:paraId="15A78D1B" w14:textId="77777777" w:rsidTr="00002287">
        <w:tc>
          <w:tcPr>
            <w:tcW w:w="9350" w:type="dxa"/>
            <w:gridSpan w:val="2"/>
          </w:tcPr>
          <w:p w14:paraId="423D146A" w14:textId="77777777" w:rsidR="00E151AC" w:rsidRPr="006D768D" w:rsidRDefault="00E151AC" w:rsidP="00E75C49">
            <w:pPr>
              <w:pStyle w:val="ListParagraph"/>
              <w:numPr>
                <w:ilvl w:val="0"/>
                <w:numId w:val="4"/>
              </w:numPr>
              <w:spacing w:after="160" w:line="259" w:lineRule="auto"/>
            </w:pPr>
            <w:r w:rsidRPr="006D768D">
              <w:t xml:space="preserve">Please proceed with </w:t>
            </w:r>
            <w:r w:rsidRPr="006D768D">
              <w:rPr>
                <w:b/>
              </w:rPr>
              <w:t>refund</w:t>
            </w:r>
            <w:r w:rsidRPr="006D768D">
              <w:t xml:space="preserve"> option</w:t>
            </w:r>
            <w:r w:rsidR="00B32221" w:rsidRPr="006D768D">
              <w:t>.</w:t>
            </w:r>
          </w:p>
          <w:p w14:paraId="0EA972D8" w14:textId="4E41EB7D" w:rsidR="002F6E2D" w:rsidRPr="006D768D" w:rsidRDefault="002F6E2D" w:rsidP="00803DDA">
            <w:pPr>
              <w:pStyle w:val="ListParagraph"/>
            </w:pPr>
          </w:p>
        </w:tc>
      </w:tr>
    </w:tbl>
    <w:p w14:paraId="7F752981" w14:textId="4848607A" w:rsidR="00E151AC" w:rsidRDefault="00E151AC" w:rsidP="00E151AC"/>
    <w:p w14:paraId="1BA9FF51"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460F84C5" w14:textId="77777777" w:rsidTr="00002287">
        <w:tc>
          <w:tcPr>
            <w:tcW w:w="4675" w:type="dxa"/>
          </w:tcPr>
          <w:p w14:paraId="556140D8" w14:textId="77777777" w:rsidR="00E151AC" w:rsidRPr="006D768D" w:rsidRDefault="00E151AC" w:rsidP="00002287">
            <w:r w:rsidRPr="006D768D">
              <w:t xml:space="preserve">Scenario </w:t>
            </w:r>
            <w:bookmarkStart w:id="18" w:name="ScenarioNo14"/>
            <w:bookmarkEnd w:id="18"/>
            <w:r w:rsidRPr="006D768D">
              <w:t>No</w:t>
            </w:r>
          </w:p>
        </w:tc>
        <w:tc>
          <w:tcPr>
            <w:tcW w:w="4675" w:type="dxa"/>
          </w:tcPr>
          <w:p w14:paraId="0F0175C3" w14:textId="77777777" w:rsidR="00E151AC" w:rsidRPr="006D768D" w:rsidRDefault="00E151AC" w:rsidP="00002287">
            <w:r w:rsidRPr="006D768D">
              <w:t>14</w:t>
            </w:r>
          </w:p>
        </w:tc>
      </w:tr>
      <w:tr w:rsidR="006D768D" w:rsidRPr="006D768D" w14:paraId="2FF2B5A6" w14:textId="77777777" w:rsidTr="00002287">
        <w:tc>
          <w:tcPr>
            <w:tcW w:w="4675" w:type="dxa"/>
          </w:tcPr>
          <w:p w14:paraId="5C65459E" w14:textId="77777777" w:rsidR="00E151AC" w:rsidRPr="006D768D" w:rsidRDefault="00E151AC" w:rsidP="00002287">
            <w:r w:rsidRPr="006D768D">
              <w:t>Date Change Only</w:t>
            </w:r>
          </w:p>
        </w:tc>
        <w:tc>
          <w:tcPr>
            <w:tcW w:w="4675" w:type="dxa"/>
          </w:tcPr>
          <w:p w14:paraId="342CA640" w14:textId="77777777" w:rsidR="00E151AC" w:rsidRPr="006D768D" w:rsidRDefault="00E151AC" w:rsidP="00002287">
            <w:r w:rsidRPr="006D768D">
              <w:t>Yes</w:t>
            </w:r>
          </w:p>
        </w:tc>
      </w:tr>
      <w:tr w:rsidR="006D768D" w:rsidRPr="006D768D" w14:paraId="5F9A7580" w14:textId="77777777" w:rsidTr="00002287">
        <w:tc>
          <w:tcPr>
            <w:tcW w:w="4675" w:type="dxa"/>
          </w:tcPr>
          <w:p w14:paraId="0D2F7753" w14:textId="77777777" w:rsidR="00E151AC" w:rsidRPr="006D768D" w:rsidRDefault="00E151AC" w:rsidP="00002287">
            <w:r w:rsidRPr="006D768D">
              <w:t>Flight is Cancelled</w:t>
            </w:r>
          </w:p>
        </w:tc>
        <w:tc>
          <w:tcPr>
            <w:tcW w:w="4675" w:type="dxa"/>
          </w:tcPr>
          <w:p w14:paraId="710172B5" w14:textId="77777777" w:rsidR="00E151AC" w:rsidRPr="006D768D" w:rsidRDefault="00E151AC" w:rsidP="00002287">
            <w:r w:rsidRPr="006D768D">
              <w:t>No</w:t>
            </w:r>
          </w:p>
        </w:tc>
      </w:tr>
      <w:tr w:rsidR="006D768D" w:rsidRPr="006D768D" w14:paraId="7913A1CF" w14:textId="77777777" w:rsidTr="00002287">
        <w:tc>
          <w:tcPr>
            <w:tcW w:w="4675" w:type="dxa"/>
          </w:tcPr>
          <w:p w14:paraId="439A9122" w14:textId="77777777" w:rsidR="00E151AC" w:rsidRPr="006D768D" w:rsidRDefault="00E151AC" w:rsidP="00002287">
            <w:r w:rsidRPr="006D768D">
              <w:t>Ticket has UL Segments only</w:t>
            </w:r>
          </w:p>
        </w:tc>
        <w:tc>
          <w:tcPr>
            <w:tcW w:w="4675" w:type="dxa"/>
          </w:tcPr>
          <w:p w14:paraId="1BBE92D4" w14:textId="77777777" w:rsidR="00E151AC" w:rsidRPr="006D768D" w:rsidRDefault="00E151AC" w:rsidP="00002287">
            <w:r w:rsidRPr="006D768D">
              <w:t>Yes</w:t>
            </w:r>
          </w:p>
        </w:tc>
      </w:tr>
      <w:tr w:rsidR="006D768D" w:rsidRPr="006D768D" w14:paraId="49F62CD1" w14:textId="77777777" w:rsidTr="00002287">
        <w:tc>
          <w:tcPr>
            <w:tcW w:w="4675" w:type="dxa"/>
          </w:tcPr>
          <w:p w14:paraId="01337764" w14:textId="77777777" w:rsidR="00E151AC" w:rsidRPr="006D768D" w:rsidRDefault="00E151AC" w:rsidP="00002287">
            <w:r w:rsidRPr="006D768D">
              <w:t>Fully unutilized Ticket exceeding 1-year validity</w:t>
            </w:r>
          </w:p>
        </w:tc>
        <w:tc>
          <w:tcPr>
            <w:tcW w:w="4675" w:type="dxa"/>
          </w:tcPr>
          <w:p w14:paraId="2E77EE1A" w14:textId="77777777" w:rsidR="00E151AC" w:rsidRPr="006D768D" w:rsidRDefault="00E151AC" w:rsidP="00002287">
            <w:r w:rsidRPr="006D768D">
              <w:t>Yes</w:t>
            </w:r>
          </w:p>
        </w:tc>
      </w:tr>
      <w:tr w:rsidR="006D768D" w:rsidRPr="006D768D" w14:paraId="2352D544" w14:textId="77777777" w:rsidTr="00002287">
        <w:tc>
          <w:tcPr>
            <w:tcW w:w="4675" w:type="dxa"/>
          </w:tcPr>
          <w:p w14:paraId="04223D50" w14:textId="77777777" w:rsidR="00E151AC" w:rsidRPr="006D768D" w:rsidRDefault="00E151AC" w:rsidP="00002287">
            <w:r w:rsidRPr="006D768D">
              <w:t>Ticket still retrievable in the system</w:t>
            </w:r>
          </w:p>
        </w:tc>
        <w:tc>
          <w:tcPr>
            <w:tcW w:w="4675" w:type="dxa"/>
          </w:tcPr>
          <w:p w14:paraId="3096C6BC" w14:textId="77777777" w:rsidR="00E151AC" w:rsidRPr="006D768D" w:rsidRDefault="00E151AC" w:rsidP="00002287">
            <w:r w:rsidRPr="006D768D">
              <w:t>Yes</w:t>
            </w:r>
          </w:p>
        </w:tc>
      </w:tr>
      <w:tr w:rsidR="00E151AC" w:rsidRPr="006D768D" w14:paraId="7A8B67A9" w14:textId="77777777" w:rsidTr="00002287">
        <w:tc>
          <w:tcPr>
            <w:tcW w:w="9350" w:type="dxa"/>
            <w:gridSpan w:val="2"/>
          </w:tcPr>
          <w:p w14:paraId="5B983DE5" w14:textId="6E1089EB" w:rsidR="00E151AC" w:rsidRPr="006D768D" w:rsidRDefault="00306B2F" w:rsidP="00306B2F">
            <w:pPr>
              <w:pStyle w:val="ListParagraph"/>
              <w:numPr>
                <w:ilvl w:val="0"/>
                <w:numId w:val="3"/>
              </w:numPr>
              <w:jc w:val="both"/>
              <w:rPr>
                <w:rFonts w:eastAsia="Times New Roman" w:cstheme="minorHAnsi"/>
              </w:rPr>
            </w:pPr>
            <w:r w:rsidRPr="006D768D">
              <w:t xml:space="preserve">Please proceed with </w:t>
            </w:r>
            <w:r w:rsidRPr="006D768D">
              <w:rPr>
                <w:b/>
              </w:rPr>
              <w:t>voucher</w:t>
            </w:r>
            <w:r w:rsidRPr="006D768D">
              <w:t xml:space="preserve"> or </w:t>
            </w:r>
            <w:r w:rsidRPr="006D768D">
              <w:rPr>
                <w:b/>
              </w:rPr>
              <w:t>refund</w:t>
            </w:r>
            <w:r w:rsidRPr="006D768D">
              <w:t xml:space="preserve"> option</w:t>
            </w:r>
          </w:p>
        </w:tc>
      </w:tr>
    </w:tbl>
    <w:p w14:paraId="2A4978C3" w14:textId="63B4757B" w:rsidR="002F6E2D" w:rsidRDefault="002F6E2D" w:rsidP="00E151AC"/>
    <w:p w14:paraId="1D0BCC39"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487F8BE8" w14:textId="77777777" w:rsidTr="00002287">
        <w:tc>
          <w:tcPr>
            <w:tcW w:w="4675" w:type="dxa"/>
          </w:tcPr>
          <w:p w14:paraId="204BCE83" w14:textId="77777777" w:rsidR="00E151AC" w:rsidRPr="006D768D" w:rsidRDefault="00E151AC" w:rsidP="00002287">
            <w:r w:rsidRPr="006D768D">
              <w:t xml:space="preserve">Scenario </w:t>
            </w:r>
            <w:bookmarkStart w:id="19" w:name="ScenarioNo15"/>
            <w:bookmarkEnd w:id="19"/>
            <w:r w:rsidRPr="006D768D">
              <w:t>No</w:t>
            </w:r>
          </w:p>
        </w:tc>
        <w:tc>
          <w:tcPr>
            <w:tcW w:w="4675" w:type="dxa"/>
          </w:tcPr>
          <w:p w14:paraId="173E34E2" w14:textId="77777777" w:rsidR="00E151AC" w:rsidRPr="006D768D" w:rsidRDefault="00E151AC" w:rsidP="00002287">
            <w:r w:rsidRPr="006D768D">
              <w:t>15</w:t>
            </w:r>
          </w:p>
        </w:tc>
      </w:tr>
      <w:tr w:rsidR="006D768D" w:rsidRPr="006D768D" w14:paraId="045783EB" w14:textId="77777777" w:rsidTr="00002287">
        <w:tc>
          <w:tcPr>
            <w:tcW w:w="4675" w:type="dxa"/>
          </w:tcPr>
          <w:p w14:paraId="602719E6" w14:textId="77777777" w:rsidR="00E151AC" w:rsidRPr="006D768D" w:rsidRDefault="00E151AC" w:rsidP="00002287">
            <w:r w:rsidRPr="006D768D">
              <w:t>Date Change Only</w:t>
            </w:r>
          </w:p>
        </w:tc>
        <w:tc>
          <w:tcPr>
            <w:tcW w:w="4675" w:type="dxa"/>
          </w:tcPr>
          <w:p w14:paraId="5719657E" w14:textId="77777777" w:rsidR="00E151AC" w:rsidRPr="006D768D" w:rsidRDefault="00E151AC" w:rsidP="00002287">
            <w:r w:rsidRPr="006D768D">
              <w:t>Yes</w:t>
            </w:r>
          </w:p>
        </w:tc>
      </w:tr>
      <w:tr w:rsidR="006D768D" w:rsidRPr="006D768D" w14:paraId="1BD971BB" w14:textId="77777777" w:rsidTr="00002287">
        <w:tc>
          <w:tcPr>
            <w:tcW w:w="4675" w:type="dxa"/>
          </w:tcPr>
          <w:p w14:paraId="2C6C8C7D" w14:textId="77777777" w:rsidR="00E151AC" w:rsidRPr="006D768D" w:rsidRDefault="00E151AC" w:rsidP="00002287">
            <w:r w:rsidRPr="006D768D">
              <w:t>Flight is Cancelled</w:t>
            </w:r>
          </w:p>
        </w:tc>
        <w:tc>
          <w:tcPr>
            <w:tcW w:w="4675" w:type="dxa"/>
          </w:tcPr>
          <w:p w14:paraId="5B566123" w14:textId="77777777" w:rsidR="00E151AC" w:rsidRPr="006D768D" w:rsidRDefault="00E151AC" w:rsidP="00002287">
            <w:r w:rsidRPr="006D768D">
              <w:t>No</w:t>
            </w:r>
          </w:p>
        </w:tc>
      </w:tr>
      <w:tr w:rsidR="006D768D" w:rsidRPr="006D768D" w14:paraId="3062A3B1" w14:textId="77777777" w:rsidTr="00002287">
        <w:tc>
          <w:tcPr>
            <w:tcW w:w="4675" w:type="dxa"/>
          </w:tcPr>
          <w:p w14:paraId="7FECC9A1" w14:textId="77777777" w:rsidR="00E151AC" w:rsidRPr="006D768D" w:rsidRDefault="00E151AC" w:rsidP="00002287">
            <w:r w:rsidRPr="006D768D">
              <w:t>Ticket has UL Segments only</w:t>
            </w:r>
          </w:p>
        </w:tc>
        <w:tc>
          <w:tcPr>
            <w:tcW w:w="4675" w:type="dxa"/>
          </w:tcPr>
          <w:p w14:paraId="3A001642" w14:textId="77777777" w:rsidR="00E151AC" w:rsidRPr="006D768D" w:rsidRDefault="00E151AC" w:rsidP="00002287">
            <w:r w:rsidRPr="006D768D">
              <w:t>Yes</w:t>
            </w:r>
          </w:p>
        </w:tc>
      </w:tr>
      <w:tr w:rsidR="006D768D" w:rsidRPr="006D768D" w14:paraId="5E1C4D64" w14:textId="77777777" w:rsidTr="00002287">
        <w:tc>
          <w:tcPr>
            <w:tcW w:w="4675" w:type="dxa"/>
          </w:tcPr>
          <w:p w14:paraId="532E7C3D" w14:textId="77777777" w:rsidR="00E151AC" w:rsidRPr="006D768D" w:rsidRDefault="00E151AC" w:rsidP="00002287">
            <w:r w:rsidRPr="006D768D">
              <w:t>Fully unutilized Ticket exceeding 1-year validity</w:t>
            </w:r>
          </w:p>
        </w:tc>
        <w:tc>
          <w:tcPr>
            <w:tcW w:w="4675" w:type="dxa"/>
          </w:tcPr>
          <w:p w14:paraId="3961202E" w14:textId="77777777" w:rsidR="00E151AC" w:rsidRPr="006D768D" w:rsidRDefault="00E151AC" w:rsidP="00002287">
            <w:r w:rsidRPr="006D768D">
              <w:t>Yes</w:t>
            </w:r>
          </w:p>
        </w:tc>
      </w:tr>
      <w:tr w:rsidR="006D768D" w:rsidRPr="006D768D" w14:paraId="6D8C7DEB" w14:textId="77777777" w:rsidTr="00002287">
        <w:tc>
          <w:tcPr>
            <w:tcW w:w="4675" w:type="dxa"/>
          </w:tcPr>
          <w:p w14:paraId="7ED1D682" w14:textId="77777777" w:rsidR="00E151AC" w:rsidRPr="006D768D" w:rsidRDefault="00E151AC" w:rsidP="00002287">
            <w:r w:rsidRPr="006D768D">
              <w:t>Ticket still retrievable in the system</w:t>
            </w:r>
          </w:p>
        </w:tc>
        <w:tc>
          <w:tcPr>
            <w:tcW w:w="4675" w:type="dxa"/>
          </w:tcPr>
          <w:p w14:paraId="531F299E" w14:textId="77777777" w:rsidR="00E151AC" w:rsidRPr="006D768D" w:rsidRDefault="00E151AC" w:rsidP="00002287">
            <w:r w:rsidRPr="006D768D">
              <w:t>No</w:t>
            </w:r>
          </w:p>
        </w:tc>
      </w:tr>
      <w:tr w:rsidR="00E151AC" w:rsidRPr="006D768D" w14:paraId="4B21B063" w14:textId="77777777" w:rsidTr="00002287">
        <w:tc>
          <w:tcPr>
            <w:tcW w:w="9350" w:type="dxa"/>
            <w:gridSpan w:val="2"/>
          </w:tcPr>
          <w:p w14:paraId="41C79350" w14:textId="26635A53" w:rsidR="00E151AC" w:rsidRPr="006D768D" w:rsidRDefault="00E151AC" w:rsidP="00E75C49">
            <w:pPr>
              <w:pStyle w:val="ListParagraph"/>
              <w:numPr>
                <w:ilvl w:val="0"/>
                <w:numId w:val="3"/>
              </w:numPr>
            </w:pPr>
            <w:r w:rsidRPr="006D768D">
              <w:t xml:space="preserve">Please proceed with </w:t>
            </w:r>
            <w:r w:rsidRPr="006D768D">
              <w:rPr>
                <w:b/>
              </w:rPr>
              <w:t>refund</w:t>
            </w:r>
            <w:r w:rsidRPr="006D768D">
              <w:t xml:space="preserve"> option.</w:t>
            </w:r>
          </w:p>
          <w:p w14:paraId="206B301E" w14:textId="77777777" w:rsidR="00E151AC" w:rsidRPr="006D768D" w:rsidRDefault="00E151AC" w:rsidP="00803DDA">
            <w:pPr>
              <w:pStyle w:val="Default"/>
              <w:ind w:left="720"/>
            </w:pPr>
          </w:p>
        </w:tc>
      </w:tr>
    </w:tbl>
    <w:p w14:paraId="1D6A3656" w14:textId="0EB334CC" w:rsidR="001A0715" w:rsidRPr="006D768D" w:rsidRDefault="001A0715" w:rsidP="00E151AC"/>
    <w:p w14:paraId="7AFAD54A" w14:textId="77777777" w:rsidR="001A0715" w:rsidRPr="006D768D" w:rsidRDefault="001A0715" w:rsidP="00E151AC"/>
    <w:tbl>
      <w:tblPr>
        <w:tblStyle w:val="TableGrid"/>
        <w:tblW w:w="0" w:type="auto"/>
        <w:tblLook w:val="04A0" w:firstRow="1" w:lastRow="0" w:firstColumn="1" w:lastColumn="0" w:noHBand="0" w:noVBand="1"/>
      </w:tblPr>
      <w:tblGrid>
        <w:gridCol w:w="4675"/>
        <w:gridCol w:w="4675"/>
      </w:tblGrid>
      <w:tr w:rsidR="006D768D" w:rsidRPr="006D768D" w14:paraId="529BD113" w14:textId="77777777" w:rsidTr="00002287">
        <w:tc>
          <w:tcPr>
            <w:tcW w:w="4675" w:type="dxa"/>
          </w:tcPr>
          <w:p w14:paraId="3B2D43CE" w14:textId="77777777" w:rsidR="00E151AC" w:rsidRPr="006D768D" w:rsidRDefault="00E151AC" w:rsidP="00002287">
            <w:r w:rsidRPr="006D768D">
              <w:t xml:space="preserve">Scenario </w:t>
            </w:r>
            <w:bookmarkStart w:id="20" w:name="ScenarioNo16"/>
            <w:bookmarkEnd w:id="20"/>
            <w:r w:rsidRPr="006D768D">
              <w:t>No</w:t>
            </w:r>
          </w:p>
        </w:tc>
        <w:tc>
          <w:tcPr>
            <w:tcW w:w="4675" w:type="dxa"/>
          </w:tcPr>
          <w:p w14:paraId="528EFD64" w14:textId="77777777" w:rsidR="00E151AC" w:rsidRPr="006D768D" w:rsidRDefault="00E151AC" w:rsidP="00002287">
            <w:r w:rsidRPr="006D768D">
              <w:t>16</w:t>
            </w:r>
          </w:p>
        </w:tc>
      </w:tr>
      <w:tr w:rsidR="006D768D" w:rsidRPr="006D768D" w14:paraId="49416FE7" w14:textId="77777777" w:rsidTr="00002287">
        <w:tc>
          <w:tcPr>
            <w:tcW w:w="4675" w:type="dxa"/>
          </w:tcPr>
          <w:p w14:paraId="3EB0A762" w14:textId="77777777" w:rsidR="00E151AC" w:rsidRPr="006D768D" w:rsidRDefault="00E151AC" w:rsidP="00002287">
            <w:r w:rsidRPr="006D768D">
              <w:t>Date Change Only</w:t>
            </w:r>
          </w:p>
        </w:tc>
        <w:tc>
          <w:tcPr>
            <w:tcW w:w="4675" w:type="dxa"/>
          </w:tcPr>
          <w:p w14:paraId="1A124082" w14:textId="77777777" w:rsidR="00E151AC" w:rsidRPr="006D768D" w:rsidRDefault="00E151AC" w:rsidP="00002287">
            <w:r w:rsidRPr="006D768D">
              <w:t>Yes</w:t>
            </w:r>
          </w:p>
        </w:tc>
      </w:tr>
      <w:tr w:rsidR="006D768D" w:rsidRPr="006D768D" w14:paraId="4612086F" w14:textId="77777777" w:rsidTr="00002287">
        <w:tc>
          <w:tcPr>
            <w:tcW w:w="4675" w:type="dxa"/>
          </w:tcPr>
          <w:p w14:paraId="6E6EBEFE" w14:textId="77777777" w:rsidR="00E151AC" w:rsidRPr="006D768D" w:rsidRDefault="00E151AC" w:rsidP="00002287">
            <w:r w:rsidRPr="006D768D">
              <w:t>Flight is Cancelled</w:t>
            </w:r>
          </w:p>
        </w:tc>
        <w:tc>
          <w:tcPr>
            <w:tcW w:w="4675" w:type="dxa"/>
          </w:tcPr>
          <w:p w14:paraId="29A1FA74" w14:textId="77777777" w:rsidR="00E151AC" w:rsidRPr="006D768D" w:rsidRDefault="00E151AC" w:rsidP="00002287">
            <w:r w:rsidRPr="006D768D">
              <w:t>No</w:t>
            </w:r>
          </w:p>
        </w:tc>
      </w:tr>
      <w:tr w:rsidR="006D768D" w:rsidRPr="006D768D" w14:paraId="25456A80" w14:textId="77777777" w:rsidTr="00002287">
        <w:tc>
          <w:tcPr>
            <w:tcW w:w="4675" w:type="dxa"/>
          </w:tcPr>
          <w:p w14:paraId="3CDA716D" w14:textId="77777777" w:rsidR="00E151AC" w:rsidRPr="006D768D" w:rsidRDefault="00E151AC" w:rsidP="00002287">
            <w:r w:rsidRPr="006D768D">
              <w:t>Ticket has UL Segments only</w:t>
            </w:r>
          </w:p>
        </w:tc>
        <w:tc>
          <w:tcPr>
            <w:tcW w:w="4675" w:type="dxa"/>
          </w:tcPr>
          <w:p w14:paraId="233E3A0B" w14:textId="77777777" w:rsidR="00E151AC" w:rsidRPr="006D768D" w:rsidRDefault="00E151AC" w:rsidP="00002287">
            <w:r w:rsidRPr="006D768D">
              <w:t>No</w:t>
            </w:r>
          </w:p>
        </w:tc>
      </w:tr>
      <w:tr w:rsidR="006D768D" w:rsidRPr="006D768D" w14:paraId="6259CA53" w14:textId="77777777" w:rsidTr="00002287">
        <w:tc>
          <w:tcPr>
            <w:tcW w:w="4675" w:type="dxa"/>
          </w:tcPr>
          <w:p w14:paraId="7313744F" w14:textId="77777777" w:rsidR="00E151AC" w:rsidRPr="006D768D" w:rsidRDefault="00E151AC" w:rsidP="00002287">
            <w:r w:rsidRPr="006D768D">
              <w:t>Ticket not exceeded 1-year validity</w:t>
            </w:r>
          </w:p>
        </w:tc>
        <w:tc>
          <w:tcPr>
            <w:tcW w:w="4675" w:type="dxa"/>
          </w:tcPr>
          <w:p w14:paraId="4C61E34C" w14:textId="77777777" w:rsidR="00E151AC" w:rsidRPr="006D768D" w:rsidRDefault="00E151AC" w:rsidP="00002287">
            <w:r w:rsidRPr="006D768D">
              <w:t>Yes</w:t>
            </w:r>
          </w:p>
        </w:tc>
      </w:tr>
      <w:tr w:rsidR="006D768D" w:rsidRPr="006D768D" w14:paraId="38BC150E" w14:textId="77777777" w:rsidTr="00002287">
        <w:tc>
          <w:tcPr>
            <w:tcW w:w="4675" w:type="dxa"/>
          </w:tcPr>
          <w:p w14:paraId="29B3CBB0" w14:textId="77777777" w:rsidR="00E151AC" w:rsidRPr="006D768D" w:rsidRDefault="00E151AC" w:rsidP="00002287">
            <w:r w:rsidRPr="006D768D">
              <w:t>Ticket still retrievable in the system</w:t>
            </w:r>
          </w:p>
        </w:tc>
        <w:tc>
          <w:tcPr>
            <w:tcW w:w="4675" w:type="dxa"/>
          </w:tcPr>
          <w:p w14:paraId="7199EA3D" w14:textId="77777777" w:rsidR="00E151AC" w:rsidRPr="006D768D" w:rsidRDefault="00E151AC" w:rsidP="00002287">
            <w:r w:rsidRPr="006D768D">
              <w:t>Yes</w:t>
            </w:r>
          </w:p>
        </w:tc>
      </w:tr>
      <w:tr w:rsidR="00E151AC" w:rsidRPr="006D768D" w14:paraId="23B49E0B" w14:textId="77777777" w:rsidTr="00002287">
        <w:tc>
          <w:tcPr>
            <w:tcW w:w="9350" w:type="dxa"/>
            <w:gridSpan w:val="2"/>
          </w:tcPr>
          <w:p w14:paraId="22808D55" w14:textId="77777777" w:rsidR="00E151AC" w:rsidRPr="006D768D" w:rsidRDefault="00E151AC" w:rsidP="00E75C49">
            <w:pPr>
              <w:pStyle w:val="ListParagraph"/>
              <w:numPr>
                <w:ilvl w:val="0"/>
                <w:numId w:val="3"/>
              </w:numPr>
            </w:pPr>
            <w:r w:rsidRPr="006D768D">
              <w:t xml:space="preserve">Change penalty does not apply. </w:t>
            </w:r>
          </w:p>
          <w:p w14:paraId="38BAC827" w14:textId="77777777" w:rsidR="00E151AC" w:rsidRPr="006D768D" w:rsidRDefault="00E151AC" w:rsidP="00002287">
            <w:pPr>
              <w:pStyle w:val="ListParagraph"/>
            </w:pPr>
            <w:r w:rsidRPr="006D768D">
              <w:t>Exception</w:t>
            </w:r>
          </w:p>
          <w:p w14:paraId="0EC27822" w14:textId="2F222885" w:rsidR="00AF5AD9" w:rsidRPr="006D768D" w:rsidRDefault="00AF5AD9" w:rsidP="00AF5AD9">
            <w:pPr>
              <w:pStyle w:val="ListParagraph"/>
              <w:numPr>
                <w:ilvl w:val="1"/>
                <w:numId w:val="3"/>
              </w:numPr>
              <w:spacing w:after="160" w:line="259" w:lineRule="auto"/>
            </w:pPr>
            <w:r w:rsidRPr="006D768D">
              <w:t>Tickets issued with routings involving CMBSYD/CMBMEL and change required on any one of these sectors irrespective of OD and POS.</w:t>
            </w:r>
          </w:p>
          <w:p w14:paraId="5C5CB562" w14:textId="77777777" w:rsidR="00E151AC" w:rsidRPr="006D768D" w:rsidRDefault="00E151AC" w:rsidP="00E75C49">
            <w:pPr>
              <w:pStyle w:val="ListParagraph"/>
              <w:numPr>
                <w:ilvl w:val="2"/>
                <w:numId w:val="3"/>
              </w:numPr>
              <w:spacing w:after="160" w:line="259" w:lineRule="auto"/>
            </w:pPr>
            <w:r w:rsidRPr="006D768D">
              <w:t>Change penalty shall not apply ONLY if:</w:t>
            </w:r>
          </w:p>
          <w:p w14:paraId="094956B1" w14:textId="77777777" w:rsidR="00690724" w:rsidRPr="006D768D" w:rsidRDefault="00690724" w:rsidP="00690724">
            <w:pPr>
              <w:pStyle w:val="ListParagraph"/>
              <w:numPr>
                <w:ilvl w:val="3"/>
                <w:numId w:val="3"/>
              </w:numPr>
              <w:spacing w:after="160" w:line="259" w:lineRule="auto"/>
            </w:pPr>
            <w:r w:rsidRPr="006D768D">
              <w:t>A positive PCR test taken within 72 hours of the flight’s departure is submitted OR</w:t>
            </w:r>
          </w:p>
          <w:p w14:paraId="5D8F736E" w14:textId="4C7933FC" w:rsidR="00690724" w:rsidRPr="00DC3D45" w:rsidRDefault="00690724" w:rsidP="00690724">
            <w:pPr>
              <w:pStyle w:val="ListParagraph"/>
              <w:numPr>
                <w:ilvl w:val="3"/>
                <w:numId w:val="3"/>
              </w:numPr>
              <w:spacing w:after="160" w:line="259" w:lineRule="auto"/>
            </w:pPr>
            <w:r w:rsidRPr="00DC3D45">
              <w:t>Passenger is unable to travel to Australia due to regulations imposed by government of Australia pertaining to COVID-19</w:t>
            </w:r>
            <w:r w:rsidR="00DC3D45" w:rsidRPr="00DC3D45">
              <w:t>.</w:t>
            </w:r>
          </w:p>
          <w:p w14:paraId="6990FCF2" w14:textId="77777777" w:rsidR="00E151AC" w:rsidRPr="006D768D" w:rsidRDefault="00E151AC" w:rsidP="00E75C49">
            <w:pPr>
              <w:pStyle w:val="ListParagraph"/>
              <w:numPr>
                <w:ilvl w:val="0"/>
                <w:numId w:val="3"/>
              </w:numPr>
            </w:pPr>
            <w:r w:rsidRPr="006D768D">
              <w:t>Ticketed fare rule shall apply</w:t>
            </w:r>
          </w:p>
          <w:p w14:paraId="7A44C15A" w14:textId="77777777" w:rsidR="00E151AC" w:rsidRPr="006D768D" w:rsidRDefault="00E151AC" w:rsidP="00E75C49">
            <w:pPr>
              <w:pStyle w:val="ListParagraph"/>
              <w:numPr>
                <w:ilvl w:val="1"/>
                <w:numId w:val="3"/>
              </w:numPr>
              <w:rPr>
                <w:rFonts w:cstheme="minorBidi"/>
              </w:rPr>
            </w:pPr>
            <w:r w:rsidRPr="006D768D">
              <w:rPr>
                <w:rFonts w:eastAsia="Times New Roman" w:cstheme="minorHAnsi"/>
              </w:rPr>
              <w:t>Applicable fare difference to be collected from passenger.</w:t>
            </w:r>
          </w:p>
          <w:p w14:paraId="3ABA9A0C" w14:textId="77777777" w:rsidR="00E151AC" w:rsidRPr="006D768D" w:rsidRDefault="00E151AC" w:rsidP="00002287">
            <w:pPr>
              <w:pStyle w:val="ListParagraph"/>
              <w:ind w:left="1440"/>
            </w:pPr>
          </w:p>
        </w:tc>
      </w:tr>
    </w:tbl>
    <w:p w14:paraId="76E57C69" w14:textId="68A666B2" w:rsidR="00E151AC" w:rsidRDefault="00E151AC" w:rsidP="00E151AC"/>
    <w:p w14:paraId="52BE9926"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1AF3C126" w14:textId="77777777" w:rsidTr="00002287">
        <w:tc>
          <w:tcPr>
            <w:tcW w:w="4675" w:type="dxa"/>
          </w:tcPr>
          <w:p w14:paraId="5CE2B41D" w14:textId="77777777" w:rsidR="00E151AC" w:rsidRPr="006D768D" w:rsidRDefault="00E151AC" w:rsidP="00002287">
            <w:r w:rsidRPr="006D768D">
              <w:t xml:space="preserve">Scenario </w:t>
            </w:r>
            <w:bookmarkStart w:id="21" w:name="ScenarioNo17"/>
            <w:bookmarkEnd w:id="21"/>
            <w:r w:rsidRPr="006D768D">
              <w:t>No</w:t>
            </w:r>
          </w:p>
        </w:tc>
        <w:tc>
          <w:tcPr>
            <w:tcW w:w="4675" w:type="dxa"/>
          </w:tcPr>
          <w:p w14:paraId="0024B300" w14:textId="77777777" w:rsidR="00E151AC" w:rsidRPr="006D768D" w:rsidRDefault="00E151AC" w:rsidP="00002287">
            <w:r w:rsidRPr="006D768D">
              <w:t>17</w:t>
            </w:r>
          </w:p>
        </w:tc>
      </w:tr>
      <w:tr w:rsidR="006D768D" w:rsidRPr="006D768D" w14:paraId="58DCF933" w14:textId="77777777" w:rsidTr="00002287">
        <w:tc>
          <w:tcPr>
            <w:tcW w:w="4675" w:type="dxa"/>
          </w:tcPr>
          <w:p w14:paraId="1445807D" w14:textId="77777777" w:rsidR="00E151AC" w:rsidRPr="006D768D" w:rsidRDefault="00E151AC" w:rsidP="00002287">
            <w:r w:rsidRPr="006D768D">
              <w:t>Date Change Only</w:t>
            </w:r>
          </w:p>
        </w:tc>
        <w:tc>
          <w:tcPr>
            <w:tcW w:w="4675" w:type="dxa"/>
          </w:tcPr>
          <w:p w14:paraId="495EE751" w14:textId="77777777" w:rsidR="00E151AC" w:rsidRPr="006D768D" w:rsidRDefault="00E151AC" w:rsidP="00002287">
            <w:r w:rsidRPr="006D768D">
              <w:t>Yes</w:t>
            </w:r>
          </w:p>
        </w:tc>
      </w:tr>
      <w:tr w:rsidR="006D768D" w:rsidRPr="006D768D" w14:paraId="315DB2C1" w14:textId="77777777" w:rsidTr="00002287">
        <w:tc>
          <w:tcPr>
            <w:tcW w:w="4675" w:type="dxa"/>
          </w:tcPr>
          <w:p w14:paraId="3050ED26" w14:textId="77777777" w:rsidR="00E151AC" w:rsidRPr="006D768D" w:rsidRDefault="00E151AC" w:rsidP="00002287">
            <w:r w:rsidRPr="006D768D">
              <w:t>Flight is Cancelled</w:t>
            </w:r>
          </w:p>
        </w:tc>
        <w:tc>
          <w:tcPr>
            <w:tcW w:w="4675" w:type="dxa"/>
          </w:tcPr>
          <w:p w14:paraId="2BA6998E" w14:textId="77777777" w:rsidR="00E151AC" w:rsidRPr="006D768D" w:rsidRDefault="00E151AC" w:rsidP="00002287">
            <w:r w:rsidRPr="006D768D">
              <w:t>No</w:t>
            </w:r>
          </w:p>
        </w:tc>
      </w:tr>
      <w:tr w:rsidR="006D768D" w:rsidRPr="006D768D" w14:paraId="59C299CB" w14:textId="77777777" w:rsidTr="00002287">
        <w:tc>
          <w:tcPr>
            <w:tcW w:w="4675" w:type="dxa"/>
          </w:tcPr>
          <w:p w14:paraId="729F6B9B" w14:textId="77777777" w:rsidR="00E151AC" w:rsidRPr="006D768D" w:rsidRDefault="00E151AC" w:rsidP="00002287">
            <w:r w:rsidRPr="006D768D">
              <w:t>Ticket has UL Segments only</w:t>
            </w:r>
          </w:p>
        </w:tc>
        <w:tc>
          <w:tcPr>
            <w:tcW w:w="4675" w:type="dxa"/>
          </w:tcPr>
          <w:p w14:paraId="68EFFCD0" w14:textId="77777777" w:rsidR="00E151AC" w:rsidRPr="006D768D" w:rsidRDefault="00E151AC" w:rsidP="00002287">
            <w:r w:rsidRPr="006D768D">
              <w:t>No</w:t>
            </w:r>
          </w:p>
        </w:tc>
      </w:tr>
      <w:tr w:rsidR="006D768D" w:rsidRPr="006D768D" w14:paraId="35DAA153" w14:textId="77777777" w:rsidTr="00002287">
        <w:tc>
          <w:tcPr>
            <w:tcW w:w="4675" w:type="dxa"/>
          </w:tcPr>
          <w:p w14:paraId="1992DF9C" w14:textId="77777777" w:rsidR="00E151AC" w:rsidRPr="006D768D" w:rsidRDefault="00E151AC" w:rsidP="00002287">
            <w:r w:rsidRPr="006D768D">
              <w:t>Partially utilized Ticket exceeding 1-year validity from date of commencement of journey.</w:t>
            </w:r>
          </w:p>
        </w:tc>
        <w:tc>
          <w:tcPr>
            <w:tcW w:w="4675" w:type="dxa"/>
          </w:tcPr>
          <w:p w14:paraId="32991580" w14:textId="77777777" w:rsidR="00E151AC" w:rsidRPr="006D768D" w:rsidRDefault="00E151AC" w:rsidP="00002287">
            <w:r w:rsidRPr="006D768D">
              <w:t>Yes</w:t>
            </w:r>
          </w:p>
        </w:tc>
      </w:tr>
      <w:tr w:rsidR="006D768D" w:rsidRPr="006D768D" w14:paraId="7D8DFC9A" w14:textId="77777777" w:rsidTr="00002287">
        <w:tc>
          <w:tcPr>
            <w:tcW w:w="4675" w:type="dxa"/>
          </w:tcPr>
          <w:p w14:paraId="1F6BAE1E" w14:textId="77777777" w:rsidR="00E151AC" w:rsidRPr="006D768D" w:rsidRDefault="00E151AC" w:rsidP="00002287">
            <w:r w:rsidRPr="006D768D">
              <w:t>Ticket still retrievable in the system</w:t>
            </w:r>
          </w:p>
        </w:tc>
        <w:tc>
          <w:tcPr>
            <w:tcW w:w="4675" w:type="dxa"/>
          </w:tcPr>
          <w:p w14:paraId="01037AE3" w14:textId="77777777" w:rsidR="00E151AC" w:rsidRPr="006D768D" w:rsidRDefault="00E151AC" w:rsidP="00002287">
            <w:r w:rsidRPr="006D768D">
              <w:t>Yes</w:t>
            </w:r>
          </w:p>
        </w:tc>
      </w:tr>
      <w:tr w:rsidR="00E151AC" w:rsidRPr="006D768D" w14:paraId="76059D4C" w14:textId="77777777" w:rsidTr="00002287">
        <w:tc>
          <w:tcPr>
            <w:tcW w:w="9350" w:type="dxa"/>
            <w:gridSpan w:val="2"/>
          </w:tcPr>
          <w:p w14:paraId="4B208B3E" w14:textId="5990B3F7" w:rsidR="00E151AC" w:rsidRPr="006D768D" w:rsidRDefault="00E151AC" w:rsidP="00E75C49">
            <w:pPr>
              <w:pStyle w:val="ListParagraph"/>
              <w:numPr>
                <w:ilvl w:val="0"/>
                <w:numId w:val="3"/>
              </w:numPr>
            </w:pPr>
            <w:r w:rsidRPr="006D768D">
              <w:t>If itinerary includes OAL</w:t>
            </w:r>
            <w:r w:rsidR="00803DDA">
              <w:t xml:space="preserve"> segments (codeshare</w:t>
            </w:r>
            <w:r w:rsidRPr="006D768D">
              <w:t xml:space="preserve">) please proceed with either </w:t>
            </w:r>
            <w:r w:rsidRPr="006D768D">
              <w:rPr>
                <w:b/>
              </w:rPr>
              <w:t>Voucher</w:t>
            </w:r>
            <w:r w:rsidRPr="006D768D">
              <w:t xml:space="preserve"> or </w:t>
            </w:r>
            <w:r w:rsidRPr="006D768D">
              <w:rPr>
                <w:b/>
              </w:rPr>
              <w:t>Refund</w:t>
            </w:r>
            <w:r w:rsidRPr="006D768D">
              <w:t xml:space="preserve"> options.</w:t>
            </w:r>
          </w:p>
          <w:p w14:paraId="3A8AB319" w14:textId="77777777" w:rsidR="00E151AC" w:rsidRPr="006D768D" w:rsidRDefault="00E151AC" w:rsidP="00002287">
            <w:pPr>
              <w:pStyle w:val="ListParagraph"/>
            </w:pPr>
          </w:p>
        </w:tc>
      </w:tr>
    </w:tbl>
    <w:p w14:paraId="71C101F9" w14:textId="75062284" w:rsidR="002F6E2D" w:rsidRDefault="002F6E2D" w:rsidP="00E151AC"/>
    <w:p w14:paraId="07670862"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580CCA58" w14:textId="77777777" w:rsidTr="00002287">
        <w:tc>
          <w:tcPr>
            <w:tcW w:w="4675" w:type="dxa"/>
          </w:tcPr>
          <w:p w14:paraId="00C3DF14" w14:textId="77777777" w:rsidR="00E151AC" w:rsidRPr="006D768D" w:rsidRDefault="00E151AC" w:rsidP="00002287">
            <w:r w:rsidRPr="006D768D">
              <w:t xml:space="preserve">Scenario </w:t>
            </w:r>
            <w:bookmarkStart w:id="22" w:name="ScenarioNo18"/>
            <w:bookmarkEnd w:id="22"/>
            <w:r w:rsidRPr="006D768D">
              <w:t>No</w:t>
            </w:r>
          </w:p>
        </w:tc>
        <w:tc>
          <w:tcPr>
            <w:tcW w:w="4675" w:type="dxa"/>
          </w:tcPr>
          <w:p w14:paraId="7551A3FB" w14:textId="77777777" w:rsidR="00E151AC" w:rsidRPr="006D768D" w:rsidRDefault="00E151AC" w:rsidP="00002287">
            <w:r w:rsidRPr="006D768D">
              <w:t>18</w:t>
            </w:r>
          </w:p>
        </w:tc>
      </w:tr>
      <w:tr w:rsidR="006D768D" w:rsidRPr="006D768D" w14:paraId="50A3DB91" w14:textId="77777777" w:rsidTr="00002287">
        <w:tc>
          <w:tcPr>
            <w:tcW w:w="4675" w:type="dxa"/>
          </w:tcPr>
          <w:p w14:paraId="7DBB8894" w14:textId="77777777" w:rsidR="00E151AC" w:rsidRPr="006D768D" w:rsidRDefault="00E151AC" w:rsidP="00002287">
            <w:r w:rsidRPr="006D768D">
              <w:t>Date Change Only</w:t>
            </w:r>
          </w:p>
        </w:tc>
        <w:tc>
          <w:tcPr>
            <w:tcW w:w="4675" w:type="dxa"/>
          </w:tcPr>
          <w:p w14:paraId="1E738436" w14:textId="77777777" w:rsidR="00E151AC" w:rsidRPr="006D768D" w:rsidRDefault="00E151AC" w:rsidP="00002287">
            <w:r w:rsidRPr="006D768D">
              <w:t>Yes</w:t>
            </w:r>
          </w:p>
        </w:tc>
      </w:tr>
      <w:tr w:rsidR="006D768D" w:rsidRPr="006D768D" w14:paraId="5CB9C41E" w14:textId="77777777" w:rsidTr="00002287">
        <w:tc>
          <w:tcPr>
            <w:tcW w:w="4675" w:type="dxa"/>
          </w:tcPr>
          <w:p w14:paraId="392B1C3F" w14:textId="77777777" w:rsidR="00E151AC" w:rsidRPr="006D768D" w:rsidRDefault="00E151AC" w:rsidP="00002287">
            <w:r w:rsidRPr="006D768D">
              <w:t>Flight is Cancelled</w:t>
            </w:r>
          </w:p>
        </w:tc>
        <w:tc>
          <w:tcPr>
            <w:tcW w:w="4675" w:type="dxa"/>
          </w:tcPr>
          <w:p w14:paraId="45E77D2B" w14:textId="77777777" w:rsidR="00E151AC" w:rsidRPr="006D768D" w:rsidRDefault="00E151AC" w:rsidP="00002287">
            <w:r w:rsidRPr="006D768D">
              <w:t>No</w:t>
            </w:r>
          </w:p>
        </w:tc>
      </w:tr>
      <w:tr w:rsidR="006D768D" w:rsidRPr="006D768D" w14:paraId="31596C49" w14:textId="77777777" w:rsidTr="00002287">
        <w:tc>
          <w:tcPr>
            <w:tcW w:w="4675" w:type="dxa"/>
          </w:tcPr>
          <w:p w14:paraId="5DA5A982" w14:textId="77777777" w:rsidR="00E151AC" w:rsidRPr="006D768D" w:rsidRDefault="00E151AC" w:rsidP="00002287">
            <w:r w:rsidRPr="006D768D">
              <w:t>Ticket has UL Segments only</w:t>
            </w:r>
          </w:p>
        </w:tc>
        <w:tc>
          <w:tcPr>
            <w:tcW w:w="4675" w:type="dxa"/>
          </w:tcPr>
          <w:p w14:paraId="3764CEAC" w14:textId="77777777" w:rsidR="00E151AC" w:rsidRPr="006D768D" w:rsidRDefault="00E151AC" w:rsidP="00002287">
            <w:r w:rsidRPr="006D768D">
              <w:t>No</w:t>
            </w:r>
          </w:p>
        </w:tc>
      </w:tr>
      <w:tr w:rsidR="006D768D" w:rsidRPr="006D768D" w14:paraId="61D4680C" w14:textId="77777777" w:rsidTr="00002287">
        <w:tc>
          <w:tcPr>
            <w:tcW w:w="4675" w:type="dxa"/>
          </w:tcPr>
          <w:p w14:paraId="4E9BF127" w14:textId="77777777" w:rsidR="00E151AC" w:rsidRPr="006D768D" w:rsidRDefault="00E151AC" w:rsidP="00002287">
            <w:r w:rsidRPr="006D768D">
              <w:t>Partially utilized Ticket exceeding 1-year validity from date of commencement of journey.</w:t>
            </w:r>
          </w:p>
        </w:tc>
        <w:tc>
          <w:tcPr>
            <w:tcW w:w="4675" w:type="dxa"/>
          </w:tcPr>
          <w:p w14:paraId="4F7F4DB1" w14:textId="77777777" w:rsidR="00E151AC" w:rsidRPr="006D768D" w:rsidRDefault="00E151AC" w:rsidP="00002287">
            <w:r w:rsidRPr="006D768D">
              <w:t>Yes</w:t>
            </w:r>
          </w:p>
        </w:tc>
      </w:tr>
      <w:tr w:rsidR="006D768D" w:rsidRPr="006D768D" w14:paraId="5DF571A7" w14:textId="77777777" w:rsidTr="00002287">
        <w:tc>
          <w:tcPr>
            <w:tcW w:w="4675" w:type="dxa"/>
          </w:tcPr>
          <w:p w14:paraId="2CA89204" w14:textId="77777777" w:rsidR="00E151AC" w:rsidRPr="006D768D" w:rsidRDefault="00E151AC" w:rsidP="00002287">
            <w:r w:rsidRPr="006D768D">
              <w:t>Ticket still retrievable in the system</w:t>
            </w:r>
          </w:p>
        </w:tc>
        <w:tc>
          <w:tcPr>
            <w:tcW w:w="4675" w:type="dxa"/>
          </w:tcPr>
          <w:p w14:paraId="59F66E61" w14:textId="77777777" w:rsidR="00E151AC" w:rsidRPr="006D768D" w:rsidRDefault="00E151AC" w:rsidP="00002287">
            <w:r w:rsidRPr="006D768D">
              <w:t>No</w:t>
            </w:r>
          </w:p>
        </w:tc>
      </w:tr>
      <w:tr w:rsidR="00E151AC" w:rsidRPr="006D768D" w14:paraId="6ED25B7F" w14:textId="77777777" w:rsidTr="00002287">
        <w:tc>
          <w:tcPr>
            <w:tcW w:w="9350" w:type="dxa"/>
            <w:gridSpan w:val="2"/>
          </w:tcPr>
          <w:p w14:paraId="2C15FB85" w14:textId="17C01BFB" w:rsidR="00E151AC" w:rsidRPr="006D768D" w:rsidRDefault="00E151AC" w:rsidP="00E75C49">
            <w:pPr>
              <w:pStyle w:val="ListParagraph"/>
              <w:numPr>
                <w:ilvl w:val="0"/>
                <w:numId w:val="3"/>
              </w:numPr>
            </w:pPr>
            <w:r w:rsidRPr="006D768D">
              <w:t>If itinerary includes OAL</w:t>
            </w:r>
            <w:r w:rsidR="00803DDA">
              <w:t xml:space="preserve"> segments (codeshare</w:t>
            </w:r>
            <w:r w:rsidRPr="006D768D">
              <w:t xml:space="preserve">) please proceed with </w:t>
            </w:r>
            <w:r w:rsidRPr="006D768D">
              <w:rPr>
                <w:b/>
              </w:rPr>
              <w:t xml:space="preserve">Refund </w:t>
            </w:r>
            <w:r w:rsidRPr="006D768D">
              <w:t>options.</w:t>
            </w:r>
          </w:p>
          <w:p w14:paraId="625EEDB6" w14:textId="77777777" w:rsidR="00E151AC" w:rsidRPr="006D768D" w:rsidRDefault="00E151AC" w:rsidP="00803DDA">
            <w:pPr>
              <w:pStyle w:val="ListParagraph"/>
            </w:pPr>
          </w:p>
        </w:tc>
      </w:tr>
      <w:tr w:rsidR="006D768D" w:rsidRPr="006D768D" w14:paraId="1DE9A0B8" w14:textId="77777777" w:rsidTr="00002287">
        <w:tc>
          <w:tcPr>
            <w:tcW w:w="4675" w:type="dxa"/>
          </w:tcPr>
          <w:p w14:paraId="6987D5E8" w14:textId="77777777" w:rsidR="00E151AC" w:rsidRPr="006D768D" w:rsidRDefault="00E151AC" w:rsidP="00002287">
            <w:r w:rsidRPr="006D768D">
              <w:t xml:space="preserve">Scenario </w:t>
            </w:r>
            <w:bookmarkStart w:id="23" w:name="ScenarioNo19"/>
            <w:bookmarkEnd w:id="23"/>
            <w:r w:rsidRPr="006D768D">
              <w:t>No</w:t>
            </w:r>
          </w:p>
        </w:tc>
        <w:tc>
          <w:tcPr>
            <w:tcW w:w="4675" w:type="dxa"/>
          </w:tcPr>
          <w:p w14:paraId="1B260DBC" w14:textId="77777777" w:rsidR="00E151AC" w:rsidRPr="006D768D" w:rsidRDefault="00E151AC" w:rsidP="00002287">
            <w:r w:rsidRPr="006D768D">
              <w:t>19</w:t>
            </w:r>
          </w:p>
        </w:tc>
      </w:tr>
      <w:tr w:rsidR="006D768D" w:rsidRPr="006D768D" w14:paraId="7BE31CF5" w14:textId="77777777" w:rsidTr="00002287">
        <w:tc>
          <w:tcPr>
            <w:tcW w:w="4675" w:type="dxa"/>
          </w:tcPr>
          <w:p w14:paraId="26C767E5" w14:textId="77777777" w:rsidR="00E151AC" w:rsidRPr="006D768D" w:rsidRDefault="00E151AC" w:rsidP="00002287">
            <w:r w:rsidRPr="006D768D">
              <w:t>Date Change Only</w:t>
            </w:r>
          </w:p>
        </w:tc>
        <w:tc>
          <w:tcPr>
            <w:tcW w:w="4675" w:type="dxa"/>
          </w:tcPr>
          <w:p w14:paraId="4AE986BF" w14:textId="77777777" w:rsidR="00E151AC" w:rsidRPr="006D768D" w:rsidRDefault="00E151AC" w:rsidP="00002287">
            <w:r w:rsidRPr="006D768D">
              <w:t>Yes</w:t>
            </w:r>
          </w:p>
        </w:tc>
      </w:tr>
      <w:tr w:rsidR="006D768D" w:rsidRPr="006D768D" w14:paraId="013C43D4" w14:textId="77777777" w:rsidTr="00002287">
        <w:tc>
          <w:tcPr>
            <w:tcW w:w="4675" w:type="dxa"/>
          </w:tcPr>
          <w:p w14:paraId="52DADF75" w14:textId="77777777" w:rsidR="00E151AC" w:rsidRPr="006D768D" w:rsidRDefault="00E151AC" w:rsidP="00002287">
            <w:r w:rsidRPr="006D768D">
              <w:t>Flight is Cancelled</w:t>
            </w:r>
          </w:p>
        </w:tc>
        <w:tc>
          <w:tcPr>
            <w:tcW w:w="4675" w:type="dxa"/>
          </w:tcPr>
          <w:p w14:paraId="31BB8078" w14:textId="77777777" w:rsidR="00E151AC" w:rsidRPr="006D768D" w:rsidRDefault="00E151AC" w:rsidP="00002287">
            <w:r w:rsidRPr="006D768D">
              <w:t>No</w:t>
            </w:r>
          </w:p>
        </w:tc>
      </w:tr>
      <w:tr w:rsidR="006D768D" w:rsidRPr="006D768D" w14:paraId="16890A9F" w14:textId="77777777" w:rsidTr="00002287">
        <w:tc>
          <w:tcPr>
            <w:tcW w:w="4675" w:type="dxa"/>
          </w:tcPr>
          <w:p w14:paraId="0002D364" w14:textId="77777777" w:rsidR="00E151AC" w:rsidRPr="006D768D" w:rsidRDefault="00E151AC" w:rsidP="00002287">
            <w:r w:rsidRPr="006D768D">
              <w:t>Ticket has UL Segments only</w:t>
            </w:r>
          </w:p>
        </w:tc>
        <w:tc>
          <w:tcPr>
            <w:tcW w:w="4675" w:type="dxa"/>
          </w:tcPr>
          <w:p w14:paraId="07745FBA" w14:textId="77777777" w:rsidR="00E151AC" w:rsidRPr="006D768D" w:rsidRDefault="00E151AC" w:rsidP="00002287">
            <w:r w:rsidRPr="006D768D">
              <w:t>No</w:t>
            </w:r>
          </w:p>
        </w:tc>
      </w:tr>
      <w:tr w:rsidR="006D768D" w:rsidRPr="006D768D" w14:paraId="1CA9B395" w14:textId="77777777" w:rsidTr="00002287">
        <w:tc>
          <w:tcPr>
            <w:tcW w:w="4675" w:type="dxa"/>
          </w:tcPr>
          <w:p w14:paraId="22692B18" w14:textId="77777777" w:rsidR="00E151AC" w:rsidRPr="006D768D" w:rsidRDefault="00E151AC" w:rsidP="00002287">
            <w:r w:rsidRPr="006D768D">
              <w:t>Fully unutilized Ticket exceeding 1-year validity</w:t>
            </w:r>
          </w:p>
        </w:tc>
        <w:tc>
          <w:tcPr>
            <w:tcW w:w="4675" w:type="dxa"/>
          </w:tcPr>
          <w:p w14:paraId="37A6FFA2" w14:textId="77777777" w:rsidR="00E151AC" w:rsidRPr="006D768D" w:rsidRDefault="00E151AC" w:rsidP="00002287">
            <w:r w:rsidRPr="006D768D">
              <w:t>Yes</w:t>
            </w:r>
          </w:p>
        </w:tc>
      </w:tr>
      <w:tr w:rsidR="006D768D" w:rsidRPr="006D768D" w14:paraId="582BFA76" w14:textId="77777777" w:rsidTr="00002287">
        <w:tc>
          <w:tcPr>
            <w:tcW w:w="4675" w:type="dxa"/>
          </w:tcPr>
          <w:p w14:paraId="355B2AC7" w14:textId="77777777" w:rsidR="00E151AC" w:rsidRPr="006D768D" w:rsidRDefault="00E151AC" w:rsidP="00002287">
            <w:r w:rsidRPr="006D768D">
              <w:t>Ticket still retrievable in the system</w:t>
            </w:r>
          </w:p>
        </w:tc>
        <w:tc>
          <w:tcPr>
            <w:tcW w:w="4675" w:type="dxa"/>
          </w:tcPr>
          <w:p w14:paraId="0584F15C" w14:textId="77777777" w:rsidR="00E151AC" w:rsidRPr="006D768D" w:rsidRDefault="00E151AC" w:rsidP="00002287">
            <w:r w:rsidRPr="006D768D">
              <w:t>Yes</w:t>
            </w:r>
          </w:p>
        </w:tc>
      </w:tr>
      <w:tr w:rsidR="00E151AC" w:rsidRPr="006D768D" w14:paraId="3FEE9353" w14:textId="77777777" w:rsidTr="00002287">
        <w:tc>
          <w:tcPr>
            <w:tcW w:w="9350" w:type="dxa"/>
            <w:gridSpan w:val="2"/>
          </w:tcPr>
          <w:p w14:paraId="2A3468DF" w14:textId="137BC349" w:rsidR="00E151AC" w:rsidRPr="006D768D" w:rsidRDefault="00E151AC" w:rsidP="00E75C49">
            <w:pPr>
              <w:pStyle w:val="ListParagraph"/>
              <w:numPr>
                <w:ilvl w:val="0"/>
                <w:numId w:val="3"/>
              </w:numPr>
            </w:pPr>
            <w:r w:rsidRPr="006D768D">
              <w:t>If itinerary includes OAL</w:t>
            </w:r>
            <w:r w:rsidR="00803DDA">
              <w:t xml:space="preserve"> segments (codeshare</w:t>
            </w:r>
            <w:r w:rsidRPr="006D768D">
              <w:t xml:space="preserve">) please proceed with either </w:t>
            </w:r>
            <w:r w:rsidRPr="006D768D">
              <w:rPr>
                <w:b/>
              </w:rPr>
              <w:t>Voucher</w:t>
            </w:r>
            <w:r w:rsidRPr="006D768D">
              <w:t xml:space="preserve"> or </w:t>
            </w:r>
            <w:r w:rsidRPr="006D768D">
              <w:rPr>
                <w:b/>
              </w:rPr>
              <w:t>Refund</w:t>
            </w:r>
            <w:r w:rsidRPr="006D768D">
              <w:t xml:space="preserve"> options.</w:t>
            </w:r>
          </w:p>
          <w:p w14:paraId="37A7EAFC" w14:textId="77777777" w:rsidR="00E151AC" w:rsidRPr="006D768D" w:rsidRDefault="00E151AC" w:rsidP="00002287">
            <w:pPr>
              <w:pStyle w:val="ListParagraph"/>
            </w:pPr>
          </w:p>
        </w:tc>
      </w:tr>
    </w:tbl>
    <w:p w14:paraId="3E969F75" w14:textId="16B956C5" w:rsidR="00E151AC" w:rsidRDefault="00E151AC" w:rsidP="00E151AC"/>
    <w:p w14:paraId="5F427BC3"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0EFDD11E" w14:textId="77777777" w:rsidTr="00002287">
        <w:tc>
          <w:tcPr>
            <w:tcW w:w="4675" w:type="dxa"/>
          </w:tcPr>
          <w:p w14:paraId="33703035" w14:textId="77777777" w:rsidR="00E151AC" w:rsidRPr="006D768D" w:rsidRDefault="00E151AC" w:rsidP="00002287">
            <w:r w:rsidRPr="006D768D">
              <w:t xml:space="preserve">Scenario </w:t>
            </w:r>
            <w:bookmarkStart w:id="24" w:name="ScenarioNo20"/>
            <w:bookmarkEnd w:id="24"/>
            <w:r w:rsidRPr="006D768D">
              <w:t>No</w:t>
            </w:r>
          </w:p>
        </w:tc>
        <w:tc>
          <w:tcPr>
            <w:tcW w:w="4675" w:type="dxa"/>
          </w:tcPr>
          <w:p w14:paraId="71F63FE3" w14:textId="77777777" w:rsidR="00E151AC" w:rsidRPr="006D768D" w:rsidRDefault="00E151AC" w:rsidP="00002287">
            <w:r w:rsidRPr="006D768D">
              <w:t>20</w:t>
            </w:r>
          </w:p>
        </w:tc>
      </w:tr>
      <w:tr w:rsidR="006D768D" w:rsidRPr="006D768D" w14:paraId="6FE3E0B0" w14:textId="77777777" w:rsidTr="00002287">
        <w:tc>
          <w:tcPr>
            <w:tcW w:w="4675" w:type="dxa"/>
          </w:tcPr>
          <w:p w14:paraId="3A4C23DF" w14:textId="77777777" w:rsidR="00E151AC" w:rsidRPr="006D768D" w:rsidRDefault="00E151AC" w:rsidP="00002287">
            <w:r w:rsidRPr="006D768D">
              <w:t>Date Change Only</w:t>
            </w:r>
          </w:p>
        </w:tc>
        <w:tc>
          <w:tcPr>
            <w:tcW w:w="4675" w:type="dxa"/>
          </w:tcPr>
          <w:p w14:paraId="1608EFCA" w14:textId="77777777" w:rsidR="00E151AC" w:rsidRPr="006D768D" w:rsidRDefault="00E151AC" w:rsidP="00002287">
            <w:r w:rsidRPr="006D768D">
              <w:t>Yes</w:t>
            </w:r>
          </w:p>
        </w:tc>
      </w:tr>
      <w:tr w:rsidR="006D768D" w:rsidRPr="006D768D" w14:paraId="68172F44" w14:textId="77777777" w:rsidTr="00002287">
        <w:tc>
          <w:tcPr>
            <w:tcW w:w="4675" w:type="dxa"/>
          </w:tcPr>
          <w:p w14:paraId="142FA4A5" w14:textId="77777777" w:rsidR="00E151AC" w:rsidRPr="006D768D" w:rsidRDefault="00E151AC" w:rsidP="00002287">
            <w:r w:rsidRPr="006D768D">
              <w:t>Flight is Cancelled</w:t>
            </w:r>
          </w:p>
        </w:tc>
        <w:tc>
          <w:tcPr>
            <w:tcW w:w="4675" w:type="dxa"/>
          </w:tcPr>
          <w:p w14:paraId="02CC0637" w14:textId="77777777" w:rsidR="00E151AC" w:rsidRPr="006D768D" w:rsidRDefault="00E151AC" w:rsidP="00002287">
            <w:r w:rsidRPr="006D768D">
              <w:t>No</w:t>
            </w:r>
          </w:p>
        </w:tc>
      </w:tr>
      <w:tr w:rsidR="006D768D" w:rsidRPr="006D768D" w14:paraId="13FBD3F8" w14:textId="77777777" w:rsidTr="00002287">
        <w:tc>
          <w:tcPr>
            <w:tcW w:w="4675" w:type="dxa"/>
          </w:tcPr>
          <w:p w14:paraId="5C7D21E4" w14:textId="77777777" w:rsidR="00E151AC" w:rsidRPr="006D768D" w:rsidRDefault="00E151AC" w:rsidP="00002287">
            <w:r w:rsidRPr="006D768D">
              <w:t>Ticket has UL Segments only</w:t>
            </w:r>
          </w:p>
        </w:tc>
        <w:tc>
          <w:tcPr>
            <w:tcW w:w="4675" w:type="dxa"/>
          </w:tcPr>
          <w:p w14:paraId="4789FEAB" w14:textId="77777777" w:rsidR="00E151AC" w:rsidRPr="006D768D" w:rsidRDefault="00E151AC" w:rsidP="00002287">
            <w:r w:rsidRPr="006D768D">
              <w:t>No</w:t>
            </w:r>
          </w:p>
        </w:tc>
      </w:tr>
      <w:tr w:rsidR="006D768D" w:rsidRPr="006D768D" w14:paraId="1869D18C" w14:textId="77777777" w:rsidTr="00002287">
        <w:tc>
          <w:tcPr>
            <w:tcW w:w="4675" w:type="dxa"/>
          </w:tcPr>
          <w:p w14:paraId="3EFF8F82" w14:textId="77777777" w:rsidR="00E151AC" w:rsidRPr="006D768D" w:rsidRDefault="00E151AC" w:rsidP="00002287">
            <w:r w:rsidRPr="006D768D">
              <w:t>Fully unutilized Ticket exceeding 1-year validity</w:t>
            </w:r>
          </w:p>
        </w:tc>
        <w:tc>
          <w:tcPr>
            <w:tcW w:w="4675" w:type="dxa"/>
          </w:tcPr>
          <w:p w14:paraId="6D3153D4" w14:textId="77777777" w:rsidR="00E151AC" w:rsidRPr="006D768D" w:rsidRDefault="00E151AC" w:rsidP="00002287">
            <w:r w:rsidRPr="006D768D">
              <w:t>Yes</w:t>
            </w:r>
          </w:p>
        </w:tc>
      </w:tr>
      <w:tr w:rsidR="006D768D" w:rsidRPr="006D768D" w14:paraId="3B197A66" w14:textId="77777777" w:rsidTr="00002287">
        <w:tc>
          <w:tcPr>
            <w:tcW w:w="4675" w:type="dxa"/>
          </w:tcPr>
          <w:p w14:paraId="2E98A022" w14:textId="77777777" w:rsidR="00E151AC" w:rsidRPr="006D768D" w:rsidRDefault="00E151AC" w:rsidP="00002287">
            <w:r w:rsidRPr="006D768D">
              <w:t>Ticket still retrievable in the system</w:t>
            </w:r>
          </w:p>
        </w:tc>
        <w:tc>
          <w:tcPr>
            <w:tcW w:w="4675" w:type="dxa"/>
          </w:tcPr>
          <w:p w14:paraId="3043FBA3" w14:textId="77777777" w:rsidR="00E151AC" w:rsidRPr="006D768D" w:rsidRDefault="00E151AC" w:rsidP="00002287">
            <w:r w:rsidRPr="006D768D">
              <w:t>No</w:t>
            </w:r>
          </w:p>
        </w:tc>
      </w:tr>
      <w:tr w:rsidR="00E151AC" w:rsidRPr="006D768D" w14:paraId="16BBA5A3" w14:textId="77777777" w:rsidTr="00002287">
        <w:tc>
          <w:tcPr>
            <w:tcW w:w="9350" w:type="dxa"/>
            <w:gridSpan w:val="2"/>
          </w:tcPr>
          <w:p w14:paraId="64A65C71" w14:textId="1D327968" w:rsidR="00E151AC" w:rsidRPr="006D768D" w:rsidRDefault="00E151AC" w:rsidP="00E75C49">
            <w:pPr>
              <w:pStyle w:val="ListParagraph"/>
              <w:numPr>
                <w:ilvl w:val="0"/>
                <w:numId w:val="3"/>
              </w:numPr>
            </w:pPr>
            <w:r w:rsidRPr="006D768D">
              <w:t>If itinerary includes OAL</w:t>
            </w:r>
            <w:r w:rsidR="00803DDA">
              <w:t xml:space="preserve"> segments (codeshare</w:t>
            </w:r>
            <w:r w:rsidRPr="006D768D">
              <w:t xml:space="preserve">) please proceed with </w:t>
            </w:r>
            <w:r w:rsidRPr="006D768D">
              <w:rPr>
                <w:b/>
              </w:rPr>
              <w:t xml:space="preserve">Refund </w:t>
            </w:r>
            <w:r w:rsidRPr="006D768D">
              <w:t>options.</w:t>
            </w:r>
          </w:p>
          <w:p w14:paraId="5F609186" w14:textId="4E45BE67" w:rsidR="00B32221" w:rsidRPr="006D768D" w:rsidRDefault="00B32221" w:rsidP="00803DDA">
            <w:pPr>
              <w:pStyle w:val="Default"/>
              <w:ind w:left="720"/>
            </w:pPr>
          </w:p>
        </w:tc>
      </w:tr>
    </w:tbl>
    <w:p w14:paraId="5696C360" w14:textId="1492CA86" w:rsidR="00E151AC" w:rsidRDefault="00E151AC" w:rsidP="00E151AC"/>
    <w:p w14:paraId="5E70329F" w14:textId="77777777" w:rsidR="00965B1F" w:rsidRPr="006D768D" w:rsidRDefault="00965B1F" w:rsidP="00E151AC"/>
    <w:tbl>
      <w:tblPr>
        <w:tblStyle w:val="TableGrid"/>
        <w:tblW w:w="0" w:type="auto"/>
        <w:tblLook w:val="04A0" w:firstRow="1" w:lastRow="0" w:firstColumn="1" w:lastColumn="0" w:noHBand="0" w:noVBand="1"/>
      </w:tblPr>
      <w:tblGrid>
        <w:gridCol w:w="4675"/>
        <w:gridCol w:w="4675"/>
      </w:tblGrid>
      <w:tr w:rsidR="006D768D" w:rsidRPr="006D768D" w14:paraId="79301A7D" w14:textId="77777777" w:rsidTr="00002287">
        <w:tc>
          <w:tcPr>
            <w:tcW w:w="4675" w:type="dxa"/>
          </w:tcPr>
          <w:p w14:paraId="70D21270" w14:textId="77777777" w:rsidR="00E151AC" w:rsidRPr="006D768D" w:rsidRDefault="00E151AC" w:rsidP="00002287">
            <w:r w:rsidRPr="006D768D">
              <w:t xml:space="preserve">Scenario </w:t>
            </w:r>
            <w:bookmarkStart w:id="25" w:name="ScenarioNo21"/>
            <w:bookmarkEnd w:id="25"/>
            <w:r w:rsidRPr="006D768D">
              <w:t>No</w:t>
            </w:r>
          </w:p>
        </w:tc>
        <w:tc>
          <w:tcPr>
            <w:tcW w:w="4675" w:type="dxa"/>
          </w:tcPr>
          <w:p w14:paraId="461A475A" w14:textId="77777777" w:rsidR="00E151AC" w:rsidRPr="006D768D" w:rsidRDefault="00E151AC" w:rsidP="00002287">
            <w:r w:rsidRPr="006D768D">
              <w:t>21</w:t>
            </w:r>
          </w:p>
        </w:tc>
      </w:tr>
      <w:tr w:rsidR="006D768D" w:rsidRPr="006D768D" w14:paraId="28367838" w14:textId="77777777" w:rsidTr="00002287">
        <w:tc>
          <w:tcPr>
            <w:tcW w:w="4675" w:type="dxa"/>
          </w:tcPr>
          <w:p w14:paraId="45752299" w14:textId="77777777" w:rsidR="00E151AC" w:rsidRPr="006D768D" w:rsidRDefault="00E151AC" w:rsidP="00002287">
            <w:r w:rsidRPr="006D768D">
              <w:t>Date Change Only</w:t>
            </w:r>
          </w:p>
        </w:tc>
        <w:tc>
          <w:tcPr>
            <w:tcW w:w="4675" w:type="dxa"/>
          </w:tcPr>
          <w:p w14:paraId="39BD24B8" w14:textId="77777777" w:rsidR="00E151AC" w:rsidRPr="006D768D" w:rsidRDefault="00E151AC" w:rsidP="00002287">
            <w:r w:rsidRPr="006D768D">
              <w:t>No</w:t>
            </w:r>
          </w:p>
        </w:tc>
      </w:tr>
      <w:tr w:rsidR="006D768D" w:rsidRPr="006D768D" w14:paraId="0354101C" w14:textId="77777777" w:rsidTr="00002287">
        <w:tc>
          <w:tcPr>
            <w:tcW w:w="4675" w:type="dxa"/>
          </w:tcPr>
          <w:p w14:paraId="4CAEB9DC" w14:textId="77777777" w:rsidR="00E151AC" w:rsidRPr="006D768D" w:rsidRDefault="00E151AC" w:rsidP="00002287">
            <w:r w:rsidRPr="006D768D">
              <w:t>Flight is Cancelled</w:t>
            </w:r>
          </w:p>
        </w:tc>
        <w:tc>
          <w:tcPr>
            <w:tcW w:w="4675" w:type="dxa"/>
          </w:tcPr>
          <w:p w14:paraId="661D0BA1" w14:textId="77777777" w:rsidR="00E151AC" w:rsidRPr="006D768D" w:rsidRDefault="00E151AC" w:rsidP="00002287">
            <w:r w:rsidRPr="006D768D">
              <w:t>Yes</w:t>
            </w:r>
          </w:p>
        </w:tc>
      </w:tr>
      <w:tr w:rsidR="006D768D" w:rsidRPr="006D768D" w14:paraId="5C760EE2" w14:textId="77777777" w:rsidTr="00002287">
        <w:tc>
          <w:tcPr>
            <w:tcW w:w="4675" w:type="dxa"/>
          </w:tcPr>
          <w:p w14:paraId="4AFAB5DF" w14:textId="77777777" w:rsidR="00E151AC" w:rsidRPr="006D768D" w:rsidRDefault="00E151AC" w:rsidP="00002287">
            <w:r w:rsidRPr="006D768D">
              <w:t>Ticket has UL Segments only</w:t>
            </w:r>
          </w:p>
        </w:tc>
        <w:tc>
          <w:tcPr>
            <w:tcW w:w="4675" w:type="dxa"/>
          </w:tcPr>
          <w:p w14:paraId="0F201298" w14:textId="77777777" w:rsidR="00E151AC" w:rsidRPr="006D768D" w:rsidRDefault="00E151AC" w:rsidP="00002287">
            <w:r w:rsidRPr="006D768D">
              <w:t>Yes</w:t>
            </w:r>
          </w:p>
        </w:tc>
      </w:tr>
      <w:tr w:rsidR="006D768D" w:rsidRPr="006D768D" w14:paraId="4F66FEA7" w14:textId="77777777" w:rsidTr="00002287">
        <w:tc>
          <w:tcPr>
            <w:tcW w:w="4675" w:type="dxa"/>
          </w:tcPr>
          <w:p w14:paraId="3825E0C0" w14:textId="77777777" w:rsidR="00E151AC" w:rsidRPr="006D768D" w:rsidRDefault="00E151AC" w:rsidP="00002287">
            <w:r w:rsidRPr="006D768D">
              <w:t>Ticket not exceed 1-year validity</w:t>
            </w:r>
          </w:p>
        </w:tc>
        <w:tc>
          <w:tcPr>
            <w:tcW w:w="4675" w:type="dxa"/>
          </w:tcPr>
          <w:p w14:paraId="202BE7C4" w14:textId="77777777" w:rsidR="00E151AC" w:rsidRPr="006D768D" w:rsidRDefault="00E151AC" w:rsidP="00002287">
            <w:r w:rsidRPr="006D768D">
              <w:t>Yes</w:t>
            </w:r>
          </w:p>
        </w:tc>
      </w:tr>
      <w:tr w:rsidR="006D768D" w:rsidRPr="006D768D" w14:paraId="42AA32A2" w14:textId="77777777" w:rsidTr="00002287">
        <w:tc>
          <w:tcPr>
            <w:tcW w:w="4675" w:type="dxa"/>
          </w:tcPr>
          <w:p w14:paraId="3D442C34" w14:textId="77777777" w:rsidR="00E151AC" w:rsidRPr="006D768D" w:rsidRDefault="00E151AC" w:rsidP="00002287">
            <w:r w:rsidRPr="006D768D">
              <w:t>Ticket still retrievable in the system</w:t>
            </w:r>
          </w:p>
        </w:tc>
        <w:tc>
          <w:tcPr>
            <w:tcW w:w="4675" w:type="dxa"/>
          </w:tcPr>
          <w:p w14:paraId="7B609111" w14:textId="77777777" w:rsidR="00E151AC" w:rsidRPr="006D768D" w:rsidRDefault="00E151AC" w:rsidP="00002287">
            <w:r w:rsidRPr="006D768D">
              <w:t>Yes</w:t>
            </w:r>
          </w:p>
        </w:tc>
      </w:tr>
      <w:tr w:rsidR="00E151AC" w:rsidRPr="006D768D" w14:paraId="3C454E88" w14:textId="77777777" w:rsidTr="00002287">
        <w:tc>
          <w:tcPr>
            <w:tcW w:w="9350" w:type="dxa"/>
            <w:gridSpan w:val="2"/>
          </w:tcPr>
          <w:p w14:paraId="16655BA1" w14:textId="77777777" w:rsidR="00E151AC" w:rsidRPr="00731C7F" w:rsidRDefault="00E151AC" w:rsidP="00E75C49">
            <w:pPr>
              <w:pStyle w:val="ListParagraph"/>
              <w:numPr>
                <w:ilvl w:val="0"/>
                <w:numId w:val="3"/>
              </w:numPr>
            </w:pPr>
            <w:r w:rsidRPr="00731C7F">
              <w:t xml:space="preserve">Change penalty does not apply. </w:t>
            </w:r>
          </w:p>
          <w:p w14:paraId="4978DCBF" w14:textId="16BA3E8A" w:rsidR="00E151AC" w:rsidRPr="00731C7F" w:rsidRDefault="00E151AC" w:rsidP="00E75C49">
            <w:pPr>
              <w:pStyle w:val="ListParagraph"/>
              <w:numPr>
                <w:ilvl w:val="0"/>
                <w:numId w:val="3"/>
              </w:numPr>
            </w:pPr>
            <w:r w:rsidRPr="00731C7F">
              <w:t>Fare difference within same cabin shall be waived off for travel commencement and completion up to 31</w:t>
            </w:r>
            <w:r w:rsidRPr="00731C7F">
              <w:rPr>
                <w:vertAlign w:val="superscript"/>
              </w:rPr>
              <w:t>st</w:t>
            </w:r>
            <w:r w:rsidRPr="00731C7F">
              <w:t xml:space="preserve"> Ma</w:t>
            </w:r>
            <w:r w:rsidR="00581EDB" w:rsidRPr="00731C7F">
              <w:t>y</w:t>
            </w:r>
            <w:r w:rsidRPr="00731C7F">
              <w:t xml:space="preserve"> 2022. This shall be valid only for UL operated sectors that have been cancelled, provided the same destination is maintained.</w:t>
            </w:r>
          </w:p>
          <w:p w14:paraId="3CB95A23" w14:textId="77777777" w:rsidR="00E151AC" w:rsidRPr="00731C7F" w:rsidRDefault="00E151AC" w:rsidP="00E75C49">
            <w:pPr>
              <w:pStyle w:val="ListParagraph"/>
              <w:numPr>
                <w:ilvl w:val="1"/>
                <w:numId w:val="3"/>
              </w:numPr>
              <w:contextualSpacing w:val="0"/>
              <w:jc w:val="both"/>
              <w:rPr>
                <w:rFonts w:eastAsia="Times New Roman" w:cstheme="minorHAnsi"/>
              </w:rPr>
            </w:pPr>
            <w:r w:rsidRPr="00731C7F">
              <w:rPr>
                <w:rFonts w:eastAsia="Times New Roman" w:cstheme="minorHAnsi"/>
              </w:rPr>
              <w:t>Interchangeability of flight sector (same cabin) will be allowed within each group for flights given below, for any passenger booked on UL operated flights that have been cancelled.</w:t>
            </w:r>
          </w:p>
          <w:p w14:paraId="2DC3C6E2" w14:textId="77777777" w:rsidR="00E151AC" w:rsidRPr="006D768D" w:rsidRDefault="00E151AC" w:rsidP="00002287">
            <w:pPr>
              <w:pStyle w:val="ListParagraph"/>
              <w:ind w:left="1440"/>
            </w:pPr>
          </w:p>
          <w:tbl>
            <w:tblPr>
              <w:tblStyle w:val="TableGrid"/>
              <w:tblW w:w="7337" w:type="dxa"/>
              <w:tblInd w:w="1600" w:type="dxa"/>
              <w:tblLook w:val="04A0" w:firstRow="1" w:lastRow="0" w:firstColumn="1" w:lastColumn="0" w:noHBand="0" w:noVBand="1"/>
            </w:tblPr>
            <w:tblGrid>
              <w:gridCol w:w="1155"/>
              <w:gridCol w:w="6182"/>
            </w:tblGrid>
            <w:tr w:rsidR="006D768D" w:rsidRPr="006D768D" w14:paraId="2AADC671" w14:textId="77777777" w:rsidTr="00002287">
              <w:trPr>
                <w:trHeight w:val="274"/>
              </w:trPr>
              <w:tc>
                <w:tcPr>
                  <w:tcW w:w="1155" w:type="dxa"/>
                </w:tcPr>
                <w:p w14:paraId="4AB1A198" w14:textId="77777777" w:rsidR="00E151AC" w:rsidRPr="006D768D" w:rsidRDefault="00E151AC" w:rsidP="00002287">
                  <w:pPr>
                    <w:rPr>
                      <w:rFonts w:eastAsia="Times New Roman" w:cstheme="minorHAnsi"/>
                    </w:rPr>
                  </w:pPr>
                  <w:r w:rsidRPr="006D768D">
                    <w:rPr>
                      <w:rFonts w:eastAsia="Times New Roman" w:cstheme="minorHAnsi"/>
                    </w:rPr>
                    <w:t>Group A</w:t>
                  </w:r>
                </w:p>
              </w:tc>
              <w:tc>
                <w:tcPr>
                  <w:tcW w:w="6182" w:type="dxa"/>
                </w:tcPr>
                <w:p w14:paraId="1B9127BA" w14:textId="77777777" w:rsidR="00E151AC" w:rsidRPr="006D768D" w:rsidRDefault="00E151AC" w:rsidP="00002287">
                  <w:pPr>
                    <w:rPr>
                      <w:rFonts w:eastAsia="Times New Roman" w:cstheme="minorHAnsi"/>
                    </w:rPr>
                  </w:pPr>
                  <w:r w:rsidRPr="006D768D">
                    <w:rPr>
                      <w:rFonts w:eastAsia="Times New Roman" w:cstheme="minorHAnsi"/>
                    </w:rPr>
                    <w:t>CMBDEL / CMBBOM / CMBCCU</w:t>
                  </w:r>
                </w:p>
              </w:tc>
            </w:tr>
            <w:tr w:rsidR="006D768D" w:rsidRPr="006D768D" w14:paraId="0D52688C" w14:textId="77777777" w:rsidTr="00002287">
              <w:trPr>
                <w:trHeight w:val="259"/>
              </w:trPr>
              <w:tc>
                <w:tcPr>
                  <w:tcW w:w="1155" w:type="dxa"/>
                </w:tcPr>
                <w:p w14:paraId="67A2958B" w14:textId="77777777" w:rsidR="00E151AC" w:rsidRPr="006D768D" w:rsidRDefault="00E151AC" w:rsidP="00002287">
                  <w:pPr>
                    <w:rPr>
                      <w:rFonts w:eastAsia="Times New Roman" w:cstheme="minorHAnsi"/>
                    </w:rPr>
                  </w:pPr>
                  <w:r w:rsidRPr="006D768D">
                    <w:rPr>
                      <w:rFonts w:eastAsia="Times New Roman" w:cstheme="minorHAnsi"/>
                    </w:rPr>
                    <w:t>Group B</w:t>
                  </w:r>
                </w:p>
              </w:tc>
              <w:tc>
                <w:tcPr>
                  <w:tcW w:w="6182" w:type="dxa"/>
                </w:tcPr>
                <w:p w14:paraId="634FF40C" w14:textId="77777777" w:rsidR="00E151AC" w:rsidRPr="006D768D" w:rsidRDefault="00E151AC" w:rsidP="00002287">
                  <w:pPr>
                    <w:rPr>
                      <w:rFonts w:eastAsia="Times New Roman" w:cstheme="minorHAnsi"/>
                    </w:rPr>
                  </w:pPr>
                  <w:r w:rsidRPr="006D768D">
                    <w:rPr>
                      <w:rFonts w:eastAsia="Times New Roman" w:cstheme="minorHAnsi"/>
                    </w:rPr>
                    <w:t>DELCMB / BOMCMB / CCUCMB</w:t>
                  </w:r>
                </w:p>
              </w:tc>
            </w:tr>
            <w:tr w:rsidR="006D768D" w:rsidRPr="006D768D" w14:paraId="268468B8" w14:textId="77777777" w:rsidTr="00002287">
              <w:trPr>
                <w:trHeight w:val="549"/>
              </w:trPr>
              <w:tc>
                <w:tcPr>
                  <w:tcW w:w="1155" w:type="dxa"/>
                </w:tcPr>
                <w:p w14:paraId="2D8183D3" w14:textId="77777777" w:rsidR="00E151AC" w:rsidRPr="006D768D" w:rsidRDefault="00E151AC" w:rsidP="00002287">
                  <w:pPr>
                    <w:rPr>
                      <w:rFonts w:eastAsia="Times New Roman" w:cstheme="minorHAnsi"/>
                    </w:rPr>
                  </w:pPr>
                  <w:r w:rsidRPr="006D768D">
                    <w:rPr>
                      <w:rFonts w:eastAsia="Times New Roman" w:cstheme="minorHAnsi"/>
                    </w:rPr>
                    <w:t>Group C</w:t>
                  </w:r>
                </w:p>
              </w:tc>
              <w:tc>
                <w:tcPr>
                  <w:tcW w:w="6182" w:type="dxa"/>
                </w:tcPr>
                <w:p w14:paraId="5CAAFBA2" w14:textId="77777777" w:rsidR="00E151AC" w:rsidRPr="006D768D" w:rsidRDefault="00E151AC" w:rsidP="00002287">
                  <w:pPr>
                    <w:rPr>
                      <w:rFonts w:eastAsia="Times New Roman" w:cstheme="minorHAnsi"/>
                    </w:rPr>
                  </w:pPr>
                  <w:r w:rsidRPr="006D768D">
                    <w:rPr>
                      <w:rFonts w:eastAsia="Times New Roman" w:cstheme="minorHAnsi"/>
                    </w:rPr>
                    <w:t>CMBHYD / CMBBLR / CMBTRV / CMBTRZ / CMBCOK / CMBIXM / CMBCJB / CMBMAA</w:t>
                  </w:r>
                </w:p>
              </w:tc>
            </w:tr>
            <w:tr w:rsidR="006D768D" w:rsidRPr="006D768D" w14:paraId="3D78B5C8" w14:textId="77777777" w:rsidTr="00002287">
              <w:trPr>
                <w:trHeight w:val="534"/>
              </w:trPr>
              <w:tc>
                <w:tcPr>
                  <w:tcW w:w="1155" w:type="dxa"/>
                </w:tcPr>
                <w:p w14:paraId="40B21FC7" w14:textId="77777777" w:rsidR="00E151AC" w:rsidRPr="006D768D" w:rsidRDefault="00E151AC" w:rsidP="00002287">
                  <w:pPr>
                    <w:rPr>
                      <w:rFonts w:eastAsia="Times New Roman" w:cstheme="minorHAnsi"/>
                    </w:rPr>
                  </w:pPr>
                  <w:r w:rsidRPr="006D768D">
                    <w:rPr>
                      <w:rFonts w:eastAsia="Times New Roman" w:cstheme="minorHAnsi"/>
                    </w:rPr>
                    <w:t>Group D</w:t>
                  </w:r>
                </w:p>
              </w:tc>
              <w:tc>
                <w:tcPr>
                  <w:tcW w:w="6182" w:type="dxa"/>
                </w:tcPr>
                <w:p w14:paraId="0C79F355" w14:textId="77777777" w:rsidR="00E151AC" w:rsidRPr="006D768D" w:rsidRDefault="00E151AC" w:rsidP="00002287">
                  <w:pPr>
                    <w:rPr>
                      <w:rFonts w:eastAsia="Times New Roman" w:cstheme="minorHAnsi"/>
                    </w:rPr>
                  </w:pPr>
                  <w:r w:rsidRPr="006D768D">
                    <w:rPr>
                      <w:rFonts w:eastAsia="Times New Roman" w:cstheme="minorHAnsi"/>
                    </w:rPr>
                    <w:t>HYDCMB / BLRCMB / TRVCMB / TRZCMB / COKCMB / IXMCMB / CJBCMB / MAACMB</w:t>
                  </w:r>
                </w:p>
              </w:tc>
            </w:tr>
            <w:tr w:rsidR="006D768D" w:rsidRPr="006D768D" w14:paraId="7786541E" w14:textId="77777777" w:rsidTr="00002287">
              <w:trPr>
                <w:trHeight w:val="274"/>
              </w:trPr>
              <w:tc>
                <w:tcPr>
                  <w:tcW w:w="1155" w:type="dxa"/>
                </w:tcPr>
                <w:p w14:paraId="5AE29272" w14:textId="77777777" w:rsidR="00E151AC" w:rsidRPr="006D768D" w:rsidRDefault="00E151AC" w:rsidP="00002287">
                  <w:pPr>
                    <w:rPr>
                      <w:rFonts w:eastAsia="Times New Roman" w:cstheme="minorHAnsi"/>
                    </w:rPr>
                  </w:pPr>
                  <w:r w:rsidRPr="006D768D">
                    <w:rPr>
                      <w:rFonts w:eastAsia="Times New Roman" w:cstheme="minorHAnsi"/>
                    </w:rPr>
                    <w:t>Group E</w:t>
                  </w:r>
                </w:p>
              </w:tc>
              <w:tc>
                <w:tcPr>
                  <w:tcW w:w="6182" w:type="dxa"/>
                </w:tcPr>
                <w:p w14:paraId="4119029F" w14:textId="77777777" w:rsidR="00E151AC" w:rsidRPr="006D768D" w:rsidRDefault="00E151AC" w:rsidP="00002287">
                  <w:pPr>
                    <w:rPr>
                      <w:rFonts w:eastAsia="Times New Roman" w:cstheme="minorHAnsi"/>
                    </w:rPr>
                  </w:pPr>
                  <w:r w:rsidRPr="006D768D">
                    <w:rPr>
                      <w:rFonts w:eastAsia="Times New Roman" w:cstheme="minorHAnsi"/>
                    </w:rPr>
                    <w:t>CMBSYD / CMBMEL</w:t>
                  </w:r>
                </w:p>
              </w:tc>
            </w:tr>
            <w:tr w:rsidR="006D768D" w:rsidRPr="006D768D" w14:paraId="6F2FDCB4" w14:textId="77777777" w:rsidTr="00002287">
              <w:trPr>
                <w:trHeight w:val="259"/>
              </w:trPr>
              <w:tc>
                <w:tcPr>
                  <w:tcW w:w="1155" w:type="dxa"/>
                </w:tcPr>
                <w:p w14:paraId="7755F23D" w14:textId="77777777" w:rsidR="00E151AC" w:rsidRPr="006D768D" w:rsidRDefault="00E151AC" w:rsidP="00002287">
                  <w:pPr>
                    <w:rPr>
                      <w:rFonts w:eastAsia="Times New Roman" w:cstheme="minorHAnsi"/>
                    </w:rPr>
                  </w:pPr>
                  <w:r w:rsidRPr="006D768D">
                    <w:rPr>
                      <w:rFonts w:eastAsia="Times New Roman" w:cstheme="minorHAnsi"/>
                    </w:rPr>
                    <w:t>Group F</w:t>
                  </w:r>
                </w:p>
              </w:tc>
              <w:tc>
                <w:tcPr>
                  <w:tcW w:w="6182" w:type="dxa"/>
                </w:tcPr>
                <w:p w14:paraId="373B0B5E" w14:textId="77777777" w:rsidR="00E151AC" w:rsidRPr="006D768D" w:rsidRDefault="00E151AC" w:rsidP="00002287">
                  <w:pPr>
                    <w:rPr>
                      <w:rFonts w:eastAsia="Times New Roman" w:cstheme="minorHAnsi"/>
                    </w:rPr>
                  </w:pPr>
                  <w:r w:rsidRPr="006D768D">
                    <w:rPr>
                      <w:rFonts w:eastAsia="Times New Roman" w:cstheme="minorHAnsi"/>
                    </w:rPr>
                    <w:t>MELCMB / SYDCMB</w:t>
                  </w:r>
                </w:p>
              </w:tc>
            </w:tr>
            <w:tr w:rsidR="006D768D" w:rsidRPr="006D768D" w14:paraId="26A2DCCF" w14:textId="77777777" w:rsidTr="00002287">
              <w:trPr>
                <w:trHeight w:val="274"/>
              </w:trPr>
              <w:tc>
                <w:tcPr>
                  <w:tcW w:w="1155" w:type="dxa"/>
                </w:tcPr>
                <w:p w14:paraId="1A32D124" w14:textId="77777777" w:rsidR="00E151AC" w:rsidRPr="006D768D" w:rsidRDefault="00E151AC" w:rsidP="00002287">
                  <w:pPr>
                    <w:rPr>
                      <w:rFonts w:eastAsia="Times New Roman" w:cstheme="minorHAnsi"/>
                    </w:rPr>
                  </w:pPr>
                  <w:r w:rsidRPr="006D768D">
                    <w:rPr>
                      <w:rFonts w:eastAsia="Times New Roman" w:cstheme="minorHAnsi"/>
                    </w:rPr>
                    <w:t>Group G</w:t>
                  </w:r>
                </w:p>
              </w:tc>
              <w:tc>
                <w:tcPr>
                  <w:tcW w:w="6182" w:type="dxa"/>
                </w:tcPr>
                <w:p w14:paraId="2A8E0D59" w14:textId="77777777" w:rsidR="00E151AC" w:rsidRPr="006D768D" w:rsidRDefault="00E151AC" w:rsidP="00002287">
                  <w:pPr>
                    <w:rPr>
                      <w:rFonts w:eastAsia="Times New Roman" w:cstheme="minorHAnsi"/>
                    </w:rPr>
                  </w:pPr>
                  <w:r w:rsidRPr="006D768D">
                    <w:rPr>
                      <w:rFonts w:eastAsia="Times New Roman" w:cstheme="minorHAnsi"/>
                    </w:rPr>
                    <w:t>CMBPEK / CMBPVG</w:t>
                  </w:r>
                </w:p>
              </w:tc>
            </w:tr>
            <w:tr w:rsidR="006D768D" w:rsidRPr="006D768D" w14:paraId="7C9A7800" w14:textId="77777777" w:rsidTr="00002287">
              <w:trPr>
                <w:trHeight w:val="259"/>
              </w:trPr>
              <w:tc>
                <w:tcPr>
                  <w:tcW w:w="1155" w:type="dxa"/>
                </w:tcPr>
                <w:p w14:paraId="50FDC3FF" w14:textId="77777777" w:rsidR="00E151AC" w:rsidRPr="006D768D" w:rsidRDefault="00E151AC" w:rsidP="00002287">
                  <w:pPr>
                    <w:rPr>
                      <w:rFonts w:eastAsia="Times New Roman" w:cstheme="minorHAnsi"/>
                    </w:rPr>
                  </w:pPr>
                  <w:r w:rsidRPr="006D768D">
                    <w:rPr>
                      <w:rFonts w:eastAsia="Times New Roman" w:cstheme="minorHAnsi"/>
                    </w:rPr>
                    <w:t>Group H</w:t>
                  </w:r>
                </w:p>
              </w:tc>
              <w:tc>
                <w:tcPr>
                  <w:tcW w:w="6182" w:type="dxa"/>
                </w:tcPr>
                <w:p w14:paraId="3254DC76" w14:textId="77777777" w:rsidR="00E151AC" w:rsidRPr="006D768D" w:rsidRDefault="00E151AC" w:rsidP="00002287">
                  <w:pPr>
                    <w:rPr>
                      <w:rFonts w:eastAsia="Times New Roman" w:cstheme="minorHAnsi"/>
                    </w:rPr>
                  </w:pPr>
                  <w:r w:rsidRPr="006D768D">
                    <w:rPr>
                      <w:rFonts w:eastAsia="Times New Roman" w:cstheme="minorHAnsi"/>
                    </w:rPr>
                    <w:t>PEKCMB / PVGCMB</w:t>
                  </w:r>
                </w:p>
              </w:tc>
            </w:tr>
            <w:tr w:rsidR="006D768D" w:rsidRPr="006D768D" w14:paraId="2EB173CD" w14:textId="77777777" w:rsidTr="00002287">
              <w:trPr>
                <w:trHeight w:val="274"/>
              </w:trPr>
              <w:tc>
                <w:tcPr>
                  <w:tcW w:w="1155" w:type="dxa"/>
                </w:tcPr>
                <w:p w14:paraId="4CFA8FBC" w14:textId="77777777" w:rsidR="00E151AC" w:rsidRPr="006D768D" w:rsidRDefault="00E151AC" w:rsidP="00002287">
                  <w:pPr>
                    <w:rPr>
                      <w:rFonts w:eastAsia="Times New Roman" w:cstheme="minorHAnsi"/>
                    </w:rPr>
                  </w:pPr>
                  <w:r w:rsidRPr="006D768D">
                    <w:rPr>
                      <w:rFonts w:eastAsia="Times New Roman" w:cstheme="minorHAnsi"/>
                    </w:rPr>
                    <w:t>Group I</w:t>
                  </w:r>
                </w:p>
              </w:tc>
              <w:tc>
                <w:tcPr>
                  <w:tcW w:w="6182" w:type="dxa"/>
                </w:tcPr>
                <w:p w14:paraId="43690354" w14:textId="77777777" w:rsidR="00E151AC" w:rsidRPr="006D768D" w:rsidRDefault="00E151AC" w:rsidP="00002287">
                  <w:pPr>
                    <w:rPr>
                      <w:rFonts w:eastAsia="Times New Roman" w:cstheme="minorHAnsi"/>
                    </w:rPr>
                  </w:pPr>
                  <w:r w:rsidRPr="006D768D">
                    <w:rPr>
                      <w:rFonts w:eastAsia="Times New Roman" w:cstheme="minorHAnsi"/>
                    </w:rPr>
                    <w:t>CMBRUH / CMBDMM / CMBJED</w:t>
                  </w:r>
                </w:p>
              </w:tc>
            </w:tr>
            <w:tr w:rsidR="006D768D" w:rsidRPr="006D768D" w14:paraId="68973374" w14:textId="77777777" w:rsidTr="00002287">
              <w:trPr>
                <w:trHeight w:val="274"/>
              </w:trPr>
              <w:tc>
                <w:tcPr>
                  <w:tcW w:w="1155" w:type="dxa"/>
                </w:tcPr>
                <w:p w14:paraId="68B4417B" w14:textId="77777777" w:rsidR="00E151AC" w:rsidRPr="006D768D" w:rsidRDefault="00E151AC" w:rsidP="00002287">
                  <w:pPr>
                    <w:rPr>
                      <w:rFonts w:eastAsia="Times New Roman" w:cstheme="minorHAnsi"/>
                    </w:rPr>
                  </w:pPr>
                  <w:r w:rsidRPr="006D768D">
                    <w:rPr>
                      <w:rFonts w:eastAsia="Times New Roman" w:cstheme="minorHAnsi"/>
                    </w:rPr>
                    <w:t>Group J</w:t>
                  </w:r>
                </w:p>
              </w:tc>
              <w:tc>
                <w:tcPr>
                  <w:tcW w:w="6182" w:type="dxa"/>
                </w:tcPr>
                <w:p w14:paraId="66410CDC" w14:textId="77777777" w:rsidR="00E151AC" w:rsidRPr="006D768D" w:rsidRDefault="00E151AC" w:rsidP="00002287">
                  <w:pPr>
                    <w:rPr>
                      <w:rFonts w:eastAsia="Times New Roman" w:cstheme="minorHAnsi"/>
                    </w:rPr>
                  </w:pPr>
                  <w:r w:rsidRPr="006D768D">
                    <w:rPr>
                      <w:rFonts w:eastAsia="Times New Roman" w:cstheme="minorHAnsi"/>
                    </w:rPr>
                    <w:t>RUHCMB / DMMCMB / JEDCMB</w:t>
                  </w:r>
                </w:p>
              </w:tc>
            </w:tr>
            <w:tr w:rsidR="006D768D" w:rsidRPr="006D768D" w14:paraId="534247D1" w14:textId="77777777" w:rsidTr="00002287">
              <w:trPr>
                <w:trHeight w:val="259"/>
              </w:trPr>
              <w:tc>
                <w:tcPr>
                  <w:tcW w:w="1155" w:type="dxa"/>
                </w:tcPr>
                <w:p w14:paraId="0B9DD9B0" w14:textId="77777777" w:rsidR="00E151AC" w:rsidRPr="006D768D" w:rsidRDefault="00E151AC" w:rsidP="00002287">
                  <w:pPr>
                    <w:rPr>
                      <w:rFonts w:eastAsia="Times New Roman" w:cstheme="minorHAnsi"/>
                    </w:rPr>
                  </w:pPr>
                  <w:r w:rsidRPr="006D768D">
                    <w:rPr>
                      <w:rFonts w:eastAsia="Times New Roman" w:cstheme="minorHAnsi"/>
                    </w:rPr>
                    <w:t>Group K</w:t>
                  </w:r>
                </w:p>
              </w:tc>
              <w:tc>
                <w:tcPr>
                  <w:tcW w:w="6182" w:type="dxa"/>
                </w:tcPr>
                <w:p w14:paraId="41B4E1AB" w14:textId="77777777" w:rsidR="00E151AC" w:rsidRPr="006D768D" w:rsidRDefault="00E151AC" w:rsidP="00002287">
                  <w:pPr>
                    <w:rPr>
                      <w:rFonts w:eastAsia="Times New Roman" w:cstheme="minorHAnsi"/>
                    </w:rPr>
                  </w:pPr>
                  <w:r w:rsidRPr="006D768D">
                    <w:rPr>
                      <w:rFonts w:eastAsia="Times New Roman" w:cstheme="minorHAnsi"/>
                    </w:rPr>
                    <w:t>CMBKHI / CMBLHE</w:t>
                  </w:r>
                </w:p>
              </w:tc>
            </w:tr>
            <w:tr w:rsidR="006D768D" w:rsidRPr="006D768D" w14:paraId="6C3CFC06" w14:textId="77777777" w:rsidTr="00002287">
              <w:trPr>
                <w:trHeight w:val="274"/>
              </w:trPr>
              <w:tc>
                <w:tcPr>
                  <w:tcW w:w="1155" w:type="dxa"/>
                </w:tcPr>
                <w:p w14:paraId="30CA0FF1" w14:textId="77777777" w:rsidR="00E151AC" w:rsidRPr="006D768D" w:rsidRDefault="00E151AC" w:rsidP="00002287">
                  <w:pPr>
                    <w:rPr>
                      <w:rFonts w:eastAsia="Times New Roman" w:cstheme="minorHAnsi"/>
                    </w:rPr>
                  </w:pPr>
                  <w:r w:rsidRPr="006D768D">
                    <w:rPr>
                      <w:rFonts w:eastAsia="Times New Roman" w:cstheme="minorHAnsi"/>
                    </w:rPr>
                    <w:t>Group L</w:t>
                  </w:r>
                </w:p>
              </w:tc>
              <w:tc>
                <w:tcPr>
                  <w:tcW w:w="6182" w:type="dxa"/>
                </w:tcPr>
                <w:p w14:paraId="52D2636C" w14:textId="77777777" w:rsidR="00E151AC" w:rsidRPr="006D768D" w:rsidRDefault="00E151AC" w:rsidP="00002287">
                  <w:pPr>
                    <w:rPr>
                      <w:rFonts w:eastAsia="Times New Roman" w:cstheme="minorHAnsi"/>
                    </w:rPr>
                  </w:pPr>
                  <w:r w:rsidRPr="006D768D">
                    <w:rPr>
                      <w:rFonts w:eastAsia="Times New Roman" w:cstheme="minorHAnsi"/>
                    </w:rPr>
                    <w:t>LHECMB / KHICMB</w:t>
                  </w:r>
                </w:p>
              </w:tc>
            </w:tr>
            <w:tr w:rsidR="006D768D" w:rsidRPr="006D768D" w14:paraId="5CFD2918" w14:textId="77777777" w:rsidTr="00002287">
              <w:trPr>
                <w:trHeight w:val="259"/>
              </w:trPr>
              <w:tc>
                <w:tcPr>
                  <w:tcW w:w="1155" w:type="dxa"/>
                </w:tcPr>
                <w:p w14:paraId="7A9D718E" w14:textId="77777777" w:rsidR="00E151AC" w:rsidRPr="006D768D" w:rsidRDefault="00E151AC" w:rsidP="00002287">
                  <w:pPr>
                    <w:rPr>
                      <w:rFonts w:eastAsia="Times New Roman" w:cstheme="minorHAnsi"/>
                    </w:rPr>
                  </w:pPr>
                  <w:r w:rsidRPr="006D768D">
                    <w:rPr>
                      <w:rFonts w:eastAsia="Times New Roman" w:cstheme="minorHAnsi"/>
                    </w:rPr>
                    <w:t>Group M</w:t>
                  </w:r>
                </w:p>
              </w:tc>
              <w:tc>
                <w:tcPr>
                  <w:tcW w:w="6182" w:type="dxa"/>
                </w:tcPr>
                <w:p w14:paraId="051A4CB3" w14:textId="77777777" w:rsidR="00E151AC" w:rsidRPr="006D768D" w:rsidRDefault="00E151AC" w:rsidP="00002287">
                  <w:pPr>
                    <w:rPr>
                      <w:rFonts w:eastAsia="Times New Roman" w:cstheme="minorHAnsi"/>
                    </w:rPr>
                  </w:pPr>
                  <w:r w:rsidRPr="006D768D">
                    <w:rPr>
                      <w:rFonts w:eastAsia="Times New Roman" w:cstheme="minorHAnsi"/>
                    </w:rPr>
                    <w:t>CMBMLE / CMBGAN</w:t>
                  </w:r>
                </w:p>
              </w:tc>
            </w:tr>
            <w:tr w:rsidR="006D768D" w:rsidRPr="006D768D" w14:paraId="08A2420B" w14:textId="77777777" w:rsidTr="00002287">
              <w:trPr>
                <w:trHeight w:val="274"/>
              </w:trPr>
              <w:tc>
                <w:tcPr>
                  <w:tcW w:w="1155" w:type="dxa"/>
                </w:tcPr>
                <w:p w14:paraId="771E7527" w14:textId="77777777" w:rsidR="00E151AC" w:rsidRPr="006D768D" w:rsidRDefault="00E151AC" w:rsidP="00002287">
                  <w:pPr>
                    <w:rPr>
                      <w:rFonts w:eastAsia="Times New Roman" w:cstheme="minorHAnsi"/>
                    </w:rPr>
                  </w:pPr>
                  <w:r w:rsidRPr="006D768D">
                    <w:rPr>
                      <w:rFonts w:eastAsia="Times New Roman" w:cstheme="minorHAnsi"/>
                    </w:rPr>
                    <w:t>Group N</w:t>
                  </w:r>
                </w:p>
              </w:tc>
              <w:tc>
                <w:tcPr>
                  <w:tcW w:w="6182" w:type="dxa"/>
                </w:tcPr>
                <w:p w14:paraId="66814789" w14:textId="77777777" w:rsidR="00E151AC" w:rsidRPr="006D768D" w:rsidRDefault="00E151AC" w:rsidP="00002287">
                  <w:pPr>
                    <w:rPr>
                      <w:rFonts w:eastAsia="Times New Roman" w:cstheme="minorHAnsi"/>
                    </w:rPr>
                  </w:pPr>
                  <w:r w:rsidRPr="006D768D">
                    <w:rPr>
                      <w:rFonts w:eastAsia="Times New Roman" w:cstheme="minorHAnsi"/>
                    </w:rPr>
                    <w:t>MLECMB/ GANCMB</w:t>
                  </w:r>
                </w:p>
              </w:tc>
            </w:tr>
            <w:tr w:rsidR="006D768D" w:rsidRPr="006D768D" w14:paraId="780794A3" w14:textId="77777777" w:rsidTr="00002287">
              <w:trPr>
                <w:trHeight w:val="259"/>
              </w:trPr>
              <w:tc>
                <w:tcPr>
                  <w:tcW w:w="1155" w:type="dxa"/>
                </w:tcPr>
                <w:p w14:paraId="53CC495B" w14:textId="77777777" w:rsidR="00E151AC" w:rsidRPr="006D768D" w:rsidRDefault="00E151AC" w:rsidP="00002287">
                  <w:pPr>
                    <w:rPr>
                      <w:rFonts w:eastAsia="Times New Roman" w:cstheme="minorHAnsi"/>
                    </w:rPr>
                  </w:pPr>
                  <w:r w:rsidRPr="006D768D">
                    <w:rPr>
                      <w:rFonts w:eastAsia="Times New Roman" w:cstheme="minorHAnsi"/>
                    </w:rPr>
                    <w:t>Group O</w:t>
                  </w:r>
                </w:p>
              </w:tc>
              <w:tc>
                <w:tcPr>
                  <w:tcW w:w="6182" w:type="dxa"/>
                </w:tcPr>
                <w:p w14:paraId="5F270C16" w14:textId="77777777" w:rsidR="00E151AC" w:rsidRPr="006D768D" w:rsidRDefault="00E151AC" w:rsidP="00002287">
                  <w:pPr>
                    <w:rPr>
                      <w:rFonts w:eastAsia="Times New Roman" w:cstheme="minorHAnsi"/>
                    </w:rPr>
                  </w:pPr>
                  <w:r w:rsidRPr="006D768D">
                    <w:rPr>
                      <w:rFonts w:eastAsia="Times New Roman" w:cstheme="minorHAnsi"/>
                    </w:rPr>
                    <w:t>CMBAUH / CMBDXB</w:t>
                  </w:r>
                </w:p>
              </w:tc>
            </w:tr>
            <w:tr w:rsidR="006D768D" w:rsidRPr="006D768D" w14:paraId="4625AF86" w14:textId="77777777" w:rsidTr="00002287">
              <w:trPr>
                <w:trHeight w:val="274"/>
              </w:trPr>
              <w:tc>
                <w:tcPr>
                  <w:tcW w:w="1155" w:type="dxa"/>
                </w:tcPr>
                <w:p w14:paraId="55DE1997" w14:textId="77777777" w:rsidR="00E151AC" w:rsidRPr="006D768D" w:rsidRDefault="00E151AC" w:rsidP="00002287">
                  <w:pPr>
                    <w:rPr>
                      <w:rFonts w:eastAsia="Times New Roman" w:cstheme="minorHAnsi"/>
                    </w:rPr>
                  </w:pPr>
                  <w:r w:rsidRPr="006D768D">
                    <w:rPr>
                      <w:rFonts w:eastAsia="Times New Roman" w:cstheme="minorHAnsi"/>
                    </w:rPr>
                    <w:t>Group P</w:t>
                  </w:r>
                </w:p>
              </w:tc>
              <w:tc>
                <w:tcPr>
                  <w:tcW w:w="6182" w:type="dxa"/>
                </w:tcPr>
                <w:p w14:paraId="448890BE" w14:textId="77777777" w:rsidR="00E151AC" w:rsidRPr="006D768D" w:rsidRDefault="00E151AC" w:rsidP="00002287">
                  <w:pPr>
                    <w:rPr>
                      <w:rFonts w:eastAsia="Times New Roman" w:cstheme="minorHAnsi"/>
                    </w:rPr>
                  </w:pPr>
                  <w:r w:rsidRPr="006D768D">
                    <w:rPr>
                      <w:rFonts w:eastAsia="Times New Roman" w:cstheme="minorHAnsi"/>
                    </w:rPr>
                    <w:t>AUHCMB / DXBCMB</w:t>
                  </w:r>
                </w:p>
              </w:tc>
            </w:tr>
          </w:tbl>
          <w:p w14:paraId="2ECB941A" w14:textId="77777777" w:rsidR="00E151AC" w:rsidRPr="006D768D" w:rsidRDefault="00E151AC" w:rsidP="00E75C49">
            <w:pPr>
              <w:pStyle w:val="ListParagraph"/>
              <w:numPr>
                <w:ilvl w:val="0"/>
                <w:numId w:val="2"/>
              </w:numPr>
              <w:jc w:val="both"/>
              <w:rPr>
                <w:rFonts w:eastAsia="Times New Roman" w:cstheme="minorHAnsi"/>
              </w:rPr>
            </w:pPr>
            <w:r w:rsidRPr="006D768D">
              <w:rPr>
                <w:rFonts w:eastAsia="Times New Roman" w:cstheme="minorHAnsi"/>
              </w:rPr>
              <w:t>It is mandatory for passengers to complete, sign and submit the relevant R&amp;I form together with copy of their passport prior to issuance of new ticket.</w:t>
            </w:r>
          </w:p>
          <w:p w14:paraId="52FD7CEA" w14:textId="4A828E50" w:rsidR="00E151AC" w:rsidRPr="006D768D" w:rsidRDefault="00E151AC" w:rsidP="00E75C49">
            <w:pPr>
              <w:pStyle w:val="ListParagraph"/>
              <w:numPr>
                <w:ilvl w:val="0"/>
                <w:numId w:val="2"/>
              </w:numPr>
              <w:jc w:val="both"/>
              <w:rPr>
                <w:rFonts w:eastAsia="Times New Roman" w:cstheme="minorHAnsi"/>
              </w:rPr>
            </w:pPr>
            <w:r w:rsidRPr="006D768D">
              <w:rPr>
                <w:rFonts w:eastAsia="Times New Roman" w:cstheme="minorHAnsi"/>
              </w:rPr>
              <w:t xml:space="preserve">New tickets can only be issued at any UL </w:t>
            </w:r>
            <w:r w:rsidR="00803DDA" w:rsidRPr="006D768D">
              <w:rPr>
                <w:rFonts w:eastAsia="Times New Roman" w:cstheme="minorHAnsi"/>
              </w:rPr>
              <w:t xml:space="preserve">offices </w:t>
            </w:r>
            <w:r w:rsidR="00803DDA">
              <w:rPr>
                <w:rFonts w:eastAsia="Times New Roman" w:cstheme="minorHAnsi"/>
              </w:rPr>
              <w:t>after</w:t>
            </w:r>
            <w:r w:rsidRPr="006D768D">
              <w:rPr>
                <w:rFonts w:eastAsia="Times New Roman" w:cstheme="minorHAnsi"/>
              </w:rPr>
              <w:t xml:space="preserve"> submission of R&amp;I &amp; passport copy by passenger.</w:t>
            </w:r>
          </w:p>
          <w:p w14:paraId="61AE042F" w14:textId="55E666F0" w:rsidR="00E151AC" w:rsidRPr="006D768D" w:rsidRDefault="00E151AC" w:rsidP="00E75C49">
            <w:pPr>
              <w:pStyle w:val="ListParagraph"/>
              <w:numPr>
                <w:ilvl w:val="0"/>
                <w:numId w:val="2"/>
              </w:numPr>
              <w:jc w:val="both"/>
              <w:rPr>
                <w:rFonts w:eastAsia="Times New Roman" w:cstheme="minorHAnsi"/>
              </w:rPr>
            </w:pPr>
            <w:r w:rsidRPr="006D768D">
              <w:rPr>
                <w:rFonts w:eastAsia="Times New Roman" w:cstheme="minorHAnsi"/>
              </w:rPr>
              <w:t>For itineraries con</w:t>
            </w:r>
            <w:r w:rsidR="00803DDA">
              <w:rPr>
                <w:rFonts w:eastAsia="Times New Roman" w:cstheme="minorHAnsi"/>
              </w:rPr>
              <w:t xml:space="preserve">taining codeshare </w:t>
            </w:r>
            <w:r w:rsidRPr="006D768D">
              <w:rPr>
                <w:rFonts w:eastAsia="Times New Roman" w:cstheme="minorHAnsi"/>
              </w:rPr>
              <w:t>sectors applicable fare differences shall apply.</w:t>
            </w:r>
          </w:p>
          <w:p w14:paraId="6BE35D7B" w14:textId="77777777" w:rsidR="00E151AC" w:rsidRPr="006D768D" w:rsidRDefault="00E151AC" w:rsidP="00002287">
            <w:pPr>
              <w:pStyle w:val="ListParagraph"/>
              <w:ind w:left="1800"/>
              <w:jc w:val="both"/>
              <w:rPr>
                <w:rFonts w:eastAsia="Times New Roman" w:cstheme="minorHAnsi"/>
              </w:rPr>
            </w:pPr>
            <w:r w:rsidRPr="006D768D">
              <w:rPr>
                <w:rFonts w:eastAsia="Times New Roman" w:cstheme="minorHAnsi"/>
              </w:rPr>
              <w:t>* If a passenger who has changed his/her itinerary based on options given above wish to revert to their original route may do so if there is a UL operated flight on the original route. Fare difference does not apply to such situations.</w:t>
            </w:r>
          </w:p>
          <w:p w14:paraId="0C8632CB" w14:textId="77777777" w:rsidR="00E151AC" w:rsidRPr="006D768D" w:rsidRDefault="00E151AC" w:rsidP="00002287">
            <w:pPr>
              <w:pStyle w:val="ListParagraph"/>
              <w:ind w:left="1800"/>
              <w:jc w:val="both"/>
              <w:rPr>
                <w:rFonts w:eastAsia="Times New Roman" w:cstheme="minorHAnsi"/>
              </w:rPr>
            </w:pPr>
            <w:r w:rsidRPr="006D768D">
              <w:rPr>
                <w:rFonts w:eastAsia="Times New Roman" w:cstheme="minorHAnsi"/>
              </w:rPr>
              <w:t>* For passengers originally booked on MEL and SYD UL operated direct flights – Passengers who are compelled to change their travel to a future date due to capacity restrictions imposed by Australian authorities, may change to an earlier date if seats become available. No fare difference will apply.</w:t>
            </w:r>
          </w:p>
          <w:p w14:paraId="13575A02" w14:textId="77777777" w:rsidR="00E151AC" w:rsidRPr="008D7443" w:rsidRDefault="00E151AC" w:rsidP="00002287">
            <w:pPr>
              <w:pStyle w:val="ListParagraph"/>
              <w:ind w:left="1800"/>
              <w:jc w:val="both"/>
              <w:rPr>
                <w:rFonts w:eastAsia="Times New Roman" w:cstheme="minorHAnsi"/>
                <w:color w:val="000000" w:themeColor="text1"/>
              </w:rPr>
            </w:pPr>
            <w:r w:rsidRPr="006D768D">
              <w:rPr>
                <w:rFonts w:eastAsia="Times New Roman" w:cstheme="minorHAnsi"/>
              </w:rPr>
              <w:t xml:space="preserve">* Passengers booked via SIN/KUL/BKK to SYD or MEL and if flights on their original </w:t>
            </w:r>
            <w:r w:rsidRPr="00731C7F">
              <w:rPr>
                <w:rFonts w:eastAsia="Times New Roman" w:cstheme="minorHAnsi"/>
              </w:rPr>
              <w:t xml:space="preserve">route are canceled may be rerouted on UL direct flight to SYD or MEL. Fare </w:t>
            </w:r>
            <w:r w:rsidRPr="008D7443">
              <w:rPr>
                <w:rFonts w:eastAsia="Times New Roman" w:cstheme="minorHAnsi"/>
                <w:color w:val="000000" w:themeColor="text1"/>
              </w:rPr>
              <w:t>difference shall not apply.</w:t>
            </w:r>
          </w:p>
          <w:p w14:paraId="1924C46A" w14:textId="77777777" w:rsidR="00E151AC" w:rsidRPr="008D7443" w:rsidRDefault="00E151AC" w:rsidP="00002287">
            <w:pPr>
              <w:pStyle w:val="ListParagraph"/>
              <w:ind w:left="2520"/>
              <w:rPr>
                <w:color w:val="000000" w:themeColor="text1"/>
              </w:rPr>
            </w:pPr>
          </w:p>
          <w:p w14:paraId="5839D7C4" w14:textId="6C32E2D6" w:rsidR="00444818" w:rsidRPr="008D7443" w:rsidRDefault="00256D04" w:rsidP="00256D04">
            <w:pPr>
              <w:pStyle w:val="ListParagraph"/>
              <w:numPr>
                <w:ilvl w:val="0"/>
                <w:numId w:val="13"/>
              </w:numPr>
              <w:rPr>
                <w:rFonts w:eastAsia="Times New Roman" w:cstheme="minorHAnsi"/>
                <w:color w:val="000000" w:themeColor="text1"/>
              </w:rPr>
            </w:pPr>
            <w:bookmarkStart w:id="26" w:name="_Hlk83909162"/>
            <w:r w:rsidRPr="008D7443">
              <w:rPr>
                <w:rFonts w:eastAsia="Times New Roman" w:cstheme="minorHAnsi"/>
                <w:color w:val="000000" w:themeColor="text1"/>
              </w:rPr>
              <w:t xml:space="preserve">If passenger wishes to travel on a date beyond 31 May 2022, ticketed fare rule shall apply. Consider as a voluntary change.  Applicable fare difference/penalty </w:t>
            </w:r>
            <w:r w:rsidR="008D7443" w:rsidRPr="008D7443">
              <w:rPr>
                <w:rFonts w:eastAsia="Times New Roman" w:cstheme="minorHAnsi"/>
                <w:color w:val="000000" w:themeColor="text1"/>
              </w:rPr>
              <w:t>etc.</w:t>
            </w:r>
            <w:r w:rsidRPr="008D7443">
              <w:rPr>
                <w:rFonts w:eastAsia="Times New Roman" w:cstheme="minorHAnsi"/>
                <w:color w:val="000000" w:themeColor="text1"/>
              </w:rPr>
              <w:t xml:space="preserve"> to be collected from the passenger.</w:t>
            </w:r>
          </w:p>
          <w:bookmarkEnd w:id="26"/>
          <w:p w14:paraId="716977E3" w14:textId="77777777" w:rsidR="00E151AC" w:rsidRPr="008D7443" w:rsidRDefault="00E151AC" w:rsidP="00E75C49">
            <w:pPr>
              <w:pStyle w:val="ListParagraph"/>
              <w:numPr>
                <w:ilvl w:val="0"/>
                <w:numId w:val="3"/>
              </w:numPr>
              <w:jc w:val="both"/>
              <w:rPr>
                <w:rFonts w:eastAsia="Times New Roman" w:cstheme="minorHAnsi"/>
                <w:color w:val="000000" w:themeColor="text1"/>
              </w:rPr>
            </w:pPr>
            <w:r w:rsidRPr="008D7443">
              <w:rPr>
                <w:rFonts w:eastAsia="Times New Roman" w:cstheme="minorHAnsi"/>
                <w:color w:val="000000" w:themeColor="text1"/>
              </w:rPr>
              <w:t xml:space="preserve">If a passenger holding an infant ticket requires a child ticket due to change in age, the child ticket can be issued without charging any fare difference </w:t>
            </w:r>
          </w:p>
          <w:p w14:paraId="762925D0" w14:textId="77777777" w:rsidR="00E151AC" w:rsidRPr="008D7443" w:rsidRDefault="00E151AC" w:rsidP="00E75C49">
            <w:pPr>
              <w:pStyle w:val="ListParagraph"/>
              <w:numPr>
                <w:ilvl w:val="1"/>
                <w:numId w:val="3"/>
              </w:numPr>
              <w:jc w:val="both"/>
              <w:rPr>
                <w:rFonts w:eastAsia="Times New Roman" w:cstheme="minorHAnsi"/>
                <w:color w:val="000000" w:themeColor="text1"/>
              </w:rPr>
            </w:pPr>
            <w:r w:rsidRPr="008D7443">
              <w:rPr>
                <w:rFonts w:eastAsia="Times New Roman" w:cstheme="minorHAnsi"/>
                <w:color w:val="000000" w:themeColor="text1"/>
              </w:rPr>
              <w:t>Child passenger would require a seat</w:t>
            </w:r>
          </w:p>
          <w:p w14:paraId="4AEED4AC" w14:textId="77777777" w:rsidR="00E151AC" w:rsidRPr="006D768D" w:rsidRDefault="00E151AC" w:rsidP="00E75C49">
            <w:pPr>
              <w:pStyle w:val="ListParagraph"/>
              <w:numPr>
                <w:ilvl w:val="0"/>
                <w:numId w:val="3"/>
              </w:numPr>
              <w:jc w:val="both"/>
              <w:rPr>
                <w:rFonts w:eastAsia="Times New Roman" w:cstheme="minorHAnsi"/>
              </w:rPr>
            </w:pPr>
            <w:r w:rsidRPr="006D768D">
              <w:rPr>
                <w:rFonts w:eastAsia="Times New Roman" w:cstheme="minorHAnsi"/>
              </w:rPr>
              <w:t>If a passenger holding a child ticket requires an adult ticket due to change in age, the adult ticket can be issued without charging any fare difference</w:t>
            </w:r>
          </w:p>
          <w:p w14:paraId="099BE24D" w14:textId="77777777" w:rsidR="00E151AC" w:rsidRPr="006D768D" w:rsidRDefault="00E151AC" w:rsidP="00803DDA">
            <w:pPr>
              <w:pStyle w:val="ListParagraph"/>
              <w:ind w:left="1440"/>
              <w:jc w:val="both"/>
            </w:pPr>
          </w:p>
        </w:tc>
      </w:tr>
    </w:tbl>
    <w:p w14:paraId="49E297D7" w14:textId="11629351" w:rsidR="00E151AC" w:rsidRPr="006D768D" w:rsidRDefault="00E151AC" w:rsidP="00E151AC"/>
    <w:tbl>
      <w:tblPr>
        <w:tblStyle w:val="TableGrid"/>
        <w:tblW w:w="0" w:type="auto"/>
        <w:tblLook w:val="04A0" w:firstRow="1" w:lastRow="0" w:firstColumn="1" w:lastColumn="0" w:noHBand="0" w:noVBand="1"/>
      </w:tblPr>
      <w:tblGrid>
        <w:gridCol w:w="5672"/>
        <w:gridCol w:w="3678"/>
      </w:tblGrid>
      <w:tr w:rsidR="006D768D" w:rsidRPr="006D768D" w14:paraId="163BDBAD" w14:textId="77777777" w:rsidTr="00D05140">
        <w:tc>
          <w:tcPr>
            <w:tcW w:w="5232" w:type="dxa"/>
          </w:tcPr>
          <w:p w14:paraId="14E7E42E" w14:textId="77777777" w:rsidR="00E151AC" w:rsidRPr="006D768D" w:rsidRDefault="00E151AC" w:rsidP="00002287">
            <w:r w:rsidRPr="006D768D">
              <w:t xml:space="preserve">Scenario </w:t>
            </w:r>
            <w:bookmarkStart w:id="27" w:name="ScenarioNo22"/>
            <w:bookmarkEnd w:id="27"/>
            <w:r w:rsidRPr="006D768D">
              <w:t>No</w:t>
            </w:r>
          </w:p>
        </w:tc>
        <w:tc>
          <w:tcPr>
            <w:tcW w:w="4118" w:type="dxa"/>
          </w:tcPr>
          <w:p w14:paraId="1F2980B8" w14:textId="77777777" w:rsidR="00E151AC" w:rsidRPr="006D768D" w:rsidRDefault="00E151AC" w:rsidP="00002287">
            <w:r w:rsidRPr="006D768D">
              <w:t>22</w:t>
            </w:r>
          </w:p>
        </w:tc>
      </w:tr>
      <w:tr w:rsidR="006D768D" w:rsidRPr="006D768D" w14:paraId="71D374FD" w14:textId="77777777" w:rsidTr="00D05140">
        <w:tc>
          <w:tcPr>
            <w:tcW w:w="5232" w:type="dxa"/>
          </w:tcPr>
          <w:p w14:paraId="1167449B" w14:textId="77777777" w:rsidR="00E151AC" w:rsidRPr="006D768D" w:rsidRDefault="00E151AC" w:rsidP="00002287">
            <w:r w:rsidRPr="006D768D">
              <w:t>Date Change Only</w:t>
            </w:r>
          </w:p>
        </w:tc>
        <w:tc>
          <w:tcPr>
            <w:tcW w:w="4118" w:type="dxa"/>
          </w:tcPr>
          <w:p w14:paraId="41BFB019" w14:textId="77777777" w:rsidR="00E151AC" w:rsidRPr="006D768D" w:rsidRDefault="00E151AC" w:rsidP="00002287">
            <w:r w:rsidRPr="006D768D">
              <w:t>No</w:t>
            </w:r>
          </w:p>
        </w:tc>
      </w:tr>
      <w:tr w:rsidR="006D768D" w:rsidRPr="006D768D" w14:paraId="4F7FF246" w14:textId="77777777" w:rsidTr="00D05140">
        <w:tc>
          <w:tcPr>
            <w:tcW w:w="5232" w:type="dxa"/>
          </w:tcPr>
          <w:p w14:paraId="583BF9CE" w14:textId="77777777" w:rsidR="00E151AC" w:rsidRPr="006D768D" w:rsidRDefault="00E151AC" w:rsidP="00002287">
            <w:r w:rsidRPr="006D768D">
              <w:t>Flight is Cancelled</w:t>
            </w:r>
          </w:p>
        </w:tc>
        <w:tc>
          <w:tcPr>
            <w:tcW w:w="4118" w:type="dxa"/>
          </w:tcPr>
          <w:p w14:paraId="0FEB4342" w14:textId="77777777" w:rsidR="00E151AC" w:rsidRPr="006D768D" w:rsidRDefault="00E151AC" w:rsidP="00002287">
            <w:r w:rsidRPr="006D768D">
              <w:t>Yes</w:t>
            </w:r>
          </w:p>
        </w:tc>
      </w:tr>
      <w:tr w:rsidR="006D768D" w:rsidRPr="006D768D" w14:paraId="77C77E34" w14:textId="77777777" w:rsidTr="00D05140">
        <w:tc>
          <w:tcPr>
            <w:tcW w:w="5232" w:type="dxa"/>
          </w:tcPr>
          <w:p w14:paraId="7A7E4337" w14:textId="77777777" w:rsidR="00E151AC" w:rsidRPr="006D768D" w:rsidRDefault="00E151AC" w:rsidP="00002287">
            <w:r w:rsidRPr="006D768D">
              <w:t>Ticket has UL Segments only</w:t>
            </w:r>
          </w:p>
        </w:tc>
        <w:tc>
          <w:tcPr>
            <w:tcW w:w="4118" w:type="dxa"/>
          </w:tcPr>
          <w:p w14:paraId="58E58260" w14:textId="77777777" w:rsidR="00E151AC" w:rsidRPr="006D768D" w:rsidRDefault="00E151AC" w:rsidP="00002287">
            <w:r w:rsidRPr="006D768D">
              <w:t>Yes</w:t>
            </w:r>
          </w:p>
        </w:tc>
      </w:tr>
      <w:tr w:rsidR="006D768D" w:rsidRPr="006D768D" w14:paraId="387B9931" w14:textId="77777777" w:rsidTr="00D05140">
        <w:tc>
          <w:tcPr>
            <w:tcW w:w="5232" w:type="dxa"/>
          </w:tcPr>
          <w:p w14:paraId="3B418F38" w14:textId="77777777" w:rsidR="00E151AC" w:rsidRPr="006D768D" w:rsidRDefault="00E151AC" w:rsidP="00002287">
            <w:r w:rsidRPr="006D768D">
              <w:t>Partially utilized Ticket exceeding 1-year validity from date of commencement of journey.</w:t>
            </w:r>
          </w:p>
        </w:tc>
        <w:tc>
          <w:tcPr>
            <w:tcW w:w="4118" w:type="dxa"/>
          </w:tcPr>
          <w:p w14:paraId="5D203AC6" w14:textId="77777777" w:rsidR="00E151AC" w:rsidRPr="006D768D" w:rsidRDefault="00E151AC" w:rsidP="00002287">
            <w:r w:rsidRPr="006D768D">
              <w:t>Yes</w:t>
            </w:r>
          </w:p>
        </w:tc>
      </w:tr>
      <w:tr w:rsidR="006D768D" w:rsidRPr="006D768D" w14:paraId="11320E4E" w14:textId="77777777" w:rsidTr="00D05140">
        <w:tc>
          <w:tcPr>
            <w:tcW w:w="5232" w:type="dxa"/>
          </w:tcPr>
          <w:p w14:paraId="78B0CFC7" w14:textId="77777777" w:rsidR="00E151AC" w:rsidRPr="006D768D" w:rsidRDefault="00E151AC" w:rsidP="00002287">
            <w:r w:rsidRPr="006D768D">
              <w:t>Ticket still retrievable in the system</w:t>
            </w:r>
          </w:p>
        </w:tc>
        <w:tc>
          <w:tcPr>
            <w:tcW w:w="4118" w:type="dxa"/>
          </w:tcPr>
          <w:p w14:paraId="32200379" w14:textId="77777777" w:rsidR="00E151AC" w:rsidRPr="006D768D" w:rsidRDefault="00E151AC" w:rsidP="00002287">
            <w:r w:rsidRPr="006D768D">
              <w:t>Yes</w:t>
            </w:r>
          </w:p>
        </w:tc>
      </w:tr>
      <w:tr w:rsidR="00E151AC" w:rsidRPr="006D768D" w14:paraId="77B9199A" w14:textId="77777777" w:rsidTr="00002287">
        <w:tc>
          <w:tcPr>
            <w:tcW w:w="9350" w:type="dxa"/>
            <w:gridSpan w:val="2"/>
          </w:tcPr>
          <w:p w14:paraId="66F9FF45" w14:textId="771479D0" w:rsidR="00B32221" w:rsidRPr="00731C7F" w:rsidRDefault="00B32221" w:rsidP="00E75C49">
            <w:pPr>
              <w:pStyle w:val="ListParagraph"/>
              <w:numPr>
                <w:ilvl w:val="0"/>
                <w:numId w:val="1"/>
              </w:numPr>
            </w:pPr>
            <w:r w:rsidRPr="006D768D">
              <w:t xml:space="preserve">Authority </w:t>
            </w:r>
            <w:r w:rsidRPr="00731C7F">
              <w:t xml:space="preserve">granted for passenger to be rebooked on available UL operated flights provided the same destination is maintained, up to </w:t>
            </w:r>
            <w:r w:rsidR="00BF6429" w:rsidRPr="00731C7F">
              <w:t>31</w:t>
            </w:r>
            <w:r w:rsidR="00BF6429" w:rsidRPr="00731C7F">
              <w:rPr>
                <w:vertAlign w:val="superscript"/>
              </w:rPr>
              <w:t>st</w:t>
            </w:r>
            <w:r w:rsidR="00BF6429" w:rsidRPr="00731C7F">
              <w:t xml:space="preserve"> Ma</w:t>
            </w:r>
            <w:r w:rsidR="00581EDB" w:rsidRPr="00731C7F">
              <w:t>y</w:t>
            </w:r>
            <w:r w:rsidR="00BF6429" w:rsidRPr="00731C7F">
              <w:t xml:space="preserve"> 2022</w:t>
            </w:r>
            <w:r w:rsidRPr="00731C7F">
              <w:t>. Penalty charges waived off. Fare differences shall not apply. Ticket may be reissued on system using the rel</w:t>
            </w:r>
            <w:r w:rsidR="00803DDA">
              <w:t xml:space="preserve">evant involuntary entries </w:t>
            </w:r>
            <w:r w:rsidRPr="00731C7F">
              <w:t>as permitted.</w:t>
            </w:r>
          </w:p>
          <w:p w14:paraId="5DD84F1C" w14:textId="1ACF1F9C" w:rsidR="00B32221" w:rsidRPr="00731C7F" w:rsidRDefault="00B32221" w:rsidP="00E75C49">
            <w:pPr>
              <w:pStyle w:val="ListParagraph"/>
              <w:numPr>
                <w:ilvl w:val="1"/>
                <w:numId w:val="1"/>
              </w:numPr>
              <w:rPr>
                <w:rFonts w:asciiTheme="minorHAnsi" w:eastAsia="Times New Roman" w:hAnsiTheme="minorHAnsi" w:cstheme="minorHAnsi"/>
                <w:bCs/>
              </w:rPr>
            </w:pPr>
            <w:r w:rsidRPr="00731C7F">
              <w:rPr>
                <w:rFonts w:asciiTheme="minorHAnsi" w:eastAsia="Times New Roman" w:hAnsiTheme="minorHAnsi" w:cstheme="minorHAnsi"/>
                <w:bCs/>
              </w:rPr>
              <w:t>Interchangeability of flight sector (same cabin) will be allowed within each group for flights given below, for any passenger booked on UL operated flights that have been cancelled.</w:t>
            </w:r>
          </w:p>
          <w:tbl>
            <w:tblPr>
              <w:tblStyle w:val="TableGrid"/>
              <w:tblW w:w="8270" w:type="dxa"/>
              <w:tblInd w:w="1600" w:type="dxa"/>
              <w:tblLook w:val="04A0" w:firstRow="1" w:lastRow="0" w:firstColumn="1" w:lastColumn="0" w:noHBand="0" w:noVBand="1"/>
            </w:tblPr>
            <w:tblGrid>
              <w:gridCol w:w="1095"/>
              <w:gridCol w:w="7175"/>
            </w:tblGrid>
            <w:tr w:rsidR="00731C7F" w:rsidRPr="00731C7F" w14:paraId="31B699AF" w14:textId="77777777" w:rsidTr="00970794">
              <w:tc>
                <w:tcPr>
                  <w:tcW w:w="1095" w:type="dxa"/>
                </w:tcPr>
                <w:p w14:paraId="6A3AB7E1" w14:textId="77777777" w:rsidR="00B32221" w:rsidRPr="00731C7F" w:rsidRDefault="00B32221" w:rsidP="00B32221">
                  <w:pPr>
                    <w:rPr>
                      <w:rFonts w:eastAsia="Times New Roman" w:cstheme="minorHAnsi"/>
                    </w:rPr>
                  </w:pPr>
                  <w:r w:rsidRPr="00731C7F">
                    <w:rPr>
                      <w:rFonts w:eastAsia="Times New Roman" w:cstheme="minorHAnsi"/>
                    </w:rPr>
                    <w:t>Group A</w:t>
                  </w:r>
                </w:p>
              </w:tc>
              <w:tc>
                <w:tcPr>
                  <w:tcW w:w="7175" w:type="dxa"/>
                </w:tcPr>
                <w:p w14:paraId="69AD2022" w14:textId="77777777" w:rsidR="00B32221" w:rsidRPr="00731C7F" w:rsidRDefault="00B32221" w:rsidP="00B32221">
                  <w:pPr>
                    <w:rPr>
                      <w:rFonts w:eastAsia="Times New Roman" w:cstheme="minorHAnsi"/>
                    </w:rPr>
                  </w:pPr>
                  <w:r w:rsidRPr="00731C7F">
                    <w:rPr>
                      <w:rFonts w:eastAsia="Times New Roman" w:cstheme="minorHAnsi"/>
                    </w:rPr>
                    <w:t>CMBDEL / CMBBOM / CMBCCU</w:t>
                  </w:r>
                </w:p>
              </w:tc>
            </w:tr>
            <w:tr w:rsidR="006D768D" w:rsidRPr="006D768D" w14:paraId="0526B2D6" w14:textId="77777777" w:rsidTr="00970794">
              <w:tc>
                <w:tcPr>
                  <w:tcW w:w="1095" w:type="dxa"/>
                </w:tcPr>
                <w:p w14:paraId="4532A68A" w14:textId="77777777" w:rsidR="00B32221" w:rsidRPr="006D768D" w:rsidRDefault="00B32221" w:rsidP="00B32221">
                  <w:pPr>
                    <w:rPr>
                      <w:rFonts w:eastAsia="Times New Roman" w:cstheme="minorHAnsi"/>
                    </w:rPr>
                  </w:pPr>
                  <w:r w:rsidRPr="006D768D">
                    <w:rPr>
                      <w:rFonts w:eastAsia="Times New Roman" w:cstheme="minorHAnsi"/>
                    </w:rPr>
                    <w:t>Group B</w:t>
                  </w:r>
                </w:p>
              </w:tc>
              <w:tc>
                <w:tcPr>
                  <w:tcW w:w="7175" w:type="dxa"/>
                </w:tcPr>
                <w:p w14:paraId="432BDF6A" w14:textId="77777777" w:rsidR="00B32221" w:rsidRPr="006D768D" w:rsidRDefault="00B32221" w:rsidP="00B32221">
                  <w:pPr>
                    <w:rPr>
                      <w:rFonts w:eastAsia="Times New Roman" w:cstheme="minorHAnsi"/>
                    </w:rPr>
                  </w:pPr>
                  <w:r w:rsidRPr="006D768D">
                    <w:rPr>
                      <w:rFonts w:eastAsia="Times New Roman" w:cstheme="minorHAnsi"/>
                    </w:rPr>
                    <w:t>DELCMB / BOMCMB / CCUCMB</w:t>
                  </w:r>
                </w:p>
              </w:tc>
            </w:tr>
            <w:tr w:rsidR="006D768D" w:rsidRPr="006D768D" w14:paraId="70FF2E79" w14:textId="77777777" w:rsidTr="00970794">
              <w:tc>
                <w:tcPr>
                  <w:tcW w:w="1095" w:type="dxa"/>
                </w:tcPr>
                <w:p w14:paraId="38A7809A" w14:textId="77777777" w:rsidR="00B32221" w:rsidRPr="006D768D" w:rsidRDefault="00B32221" w:rsidP="00B32221">
                  <w:pPr>
                    <w:rPr>
                      <w:rFonts w:eastAsia="Times New Roman" w:cstheme="minorHAnsi"/>
                    </w:rPr>
                  </w:pPr>
                  <w:r w:rsidRPr="006D768D">
                    <w:rPr>
                      <w:rFonts w:eastAsia="Times New Roman" w:cstheme="minorHAnsi"/>
                    </w:rPr>
                    <w:t>Group C</w:t>
                  </w:r>
                </w:p>
              </w:tc>
              <w:tc>
                <w:tcPr>
                  <w:tcW w:w="7175" w:type="dxa"/>
                </w:tcPr>
                <w:p w14:paraId="0CFD6B04" w14:textId="77777777" w:rsidR="00B32221" w:rsidRPr="006D768D" w:rsidRDefault="00B32221" w:rsidP="00B32221">
                  <w:pPr>
                    <w:rPr>
                      <w:rFonts w:eastAsia="Times New Roman" w:cstheme="minorHAnsi"/>
                    </w:rPr>
                  </w:pPr>
                  <w:r w:rsidRPr="006D768D">
                    <w:rPr>
                      <w:rFonts w:eastAsia="Times New Roman" w:cstheme="minorHAnsi"/>
                    </w:rPr>
                    <w:t>CMBHYD / CMBBLR / CMBTRV / CMBTRZ / CMBCOK / CMBIXM / CMBCJB / CMBMAA</w:t>
                  </w:r>
                </w:p>
              </w:tc>
            </w:tr>
            <w:tr w:rsidR="006D768D" w:rsidRPr="006D768D" w14:paraId="32C7AE25" w14:textId="77777777" w:rsidTr="00970794">
              <w:tc>
                <w:tcPr>
                  <w:tcW w:w="1095" w:type="dxa"/>
                </w:tcPr>
                <w:p w14:paraId="08A6D6BD" w14:textId="77777777" w:rsidR="00B32221" w:rsidRPr="006D768D" w:rsidRDefault="00B32221" w:rsidP="00B32221">
                  <w:pPr>
                    <w:rPr>
                      <w:rFonts w:eastAsia="Times New Roman" w:cstheme="minorHAnsi"/>
                    </w:rPr>
                  </w:pPr>
                  <w:r w:rsidRPr="006D768D">
                    <w:rPr>
                      <w:rFonts w:eastAsia="Times New Roman" w:cstheme="minorHAnsi"/>
                    </w:rPr>
                    <w:t>Group D</w:t>
                  </w:r>
                </w:p>
              </w:tc>
              <w:tc>
                <w:tcPr>
                  <w:tcW w:w="7175" w:type="dxa"/>
                </w:tcPr>
                <w:p w14:paraId="0388D107" w14:textId="77777777" w:rsidR="00B32221" w:rsidRPr="006D768D" w:rsidRDefault="00B32221" w:rsidP="00B32221">
                  <w:pPr>
                    <w:rPr>
                      <w:rFonts w:eastAsia="Times New Roman" w:cstheme="minorHAnsi"/>
                    </w:rPr>
                  </w:pPr>
                  <w:r w:rsidRPr="006D768D">
                    <w:rPr>
                      <w:rFonts w:eastAsia="Times New Roman" w:cstheme="minorHAnsi"/>
                    </w:rPr>
                    <w:t>HYDCMB / BLRCMB / TRVCMB / TRZCMB / COKCMB / IXMCMB / CJBCMB / MAACMB</w:t>
                  </w:r>
                </w:p>
              </w:tc>
            </w:tr>
            <w:tr w:rsidR="006D768D" w:rsidRPr="006D768D" w14:paraId="5BD737BD" w14:textId="77777777" w:rsidTr="00970794">
              <w:tc>
                <w:tcPr>
                  <w:tcW w:w="1095" w:type="dxa"/>
                </w:tcPr>
                <w:p w14:paraId="3170888D" w14:textId="77777777" w:rsidR="00B32221" w:rsidRPr="006D768D" w:rsidRDefault="00B32221" w:rsidP="00B32221">
                  <w:pPr>
                    <w:rPr>
                      <w:rFonts w:eastAsia="Times New Roman" w:cstheme="minorHAnsi"/>
                    </w:rPr>
                  </w:pPr>
                  <w:r w:rsidRPr="006D768D">
                    <w:rPr>
                      <w:rFonts w:eastAsia="Times New Roman" w:cstheme="minorHAnsi"/>
                    </w:rPr>
                    <w:t>Group E</w:t>
                  </w:r>
                </w:p>
              </w:tc>
              <w:tc>
                <w:tcPr>
                  <w:tcW w:w="7175" w:type="dxa"/>
                </w:tcPr>
                <w:p w14:paraId="45334B29" w14:textId="77777777" w:rsidR="00B32221" w:rsidRPr="006D768D" w:rsidRDefault="00B32221" w:rsidP="00B32221">
                  <w:pPr>
                    <w:rPr>
                      <w:rFonts w:eastAsia="Times New Roman" w:cstheme="minorHAnsi"/>
                    </w:rPr>
                  </w:pPr>
                  <w:r w:rsidRPr="006D768D">
                    <w:rPr>
                      <w:rFonts w:eastAsia="Times New Roman" w:cstheme="minorHAnsi"/>
                    </w:rPr>
                    <w:t>CMBSYD / CMBMEL</w:t>
                  </w:r>
                </w:p>
              </w:tc>
            </w:tr>
            <w:tr w:rsidR="006D768D" w:rsidRPr="006D768D" w14:paraId="73B7400C" w14:textId="77777777" w:rsidTr="00970794">
              <w:tc>
                <w:tcPr>
                  <w:tcW w:w="1095" w:type="dxa"/>
                </w:tcPr>
                <w:p w14:paraId="6A823150" w14:textId="77777777" w:rsidR="00B32221" w:rsidRPr="006D768D" w:rsidRDefault="00B32221" w:rsidP="00B32221">
                  <w:pPr>
                    <w:rPr>
                      <w:rFonts w:eastAsia="Times New Roman" w:cstheme="minorHAnsi"/>
                    </w:rPr>
                  </w:pPr>
                  <w:r w:rsidRPr="006D768D">
                    <w:rPr>
                      <w:rFonts w:eastAsia="Times New Roman" w:cstheme="minorHAnsi"/>
                    </w:rPr>
                    <w:t>Group F</w:t>
                  </w:r>
                </w:p>
              </w:tc>
              <w:tc>
                <w:tcPr>
                  <w:tcW w:w="7175" w:type="dxa"/>
                </w:tcPr>
                <w:p w14:paraId="1FAABA3C" w14:textId="77777777" w:rsidR="00B32221" w:rsidRPr="006D768D" w:rsidRDefault="00B32221" w:rsidP="00B32221">
                  <w:pPr>
                    <w:rPr>
                      <w:rFonts w:eastAsia="Times New Roman" w:cstheme="minorHAnsi"/>
                    </w:rPr>
                  </w:pPr>
                  <w:r w:rsidRPr="006D768D">
                    <w:rPr>
                      <w:rFonts w:eastAsia="Times New Roman" w:cstheme="minorHAnsi"/>
                    </w:rPr>
                    <w:t>MELCMB / SYDCMB</w:t>
                  </w:r>
                </w:p>
              </w:tc>
            </w:tr>
            <w:tr w:rsidR="006D768D" w:rsidRPr="006D768D" w14:paraId="7233A31E" w14:textId="77777777" w:rsidTr="00970794">
              <w:tc>
                <w:tcPr>
                  <w:tcW w:w="1095" w:type="dxa"/>
                </w:tcPr>
                <w:p w14:paraId="58210BA9" w14:textId="77777777" w:rsidR="00B32221" w:rsidRPr="006D768D" w:rsidRDefault="00B32221" w:rsidP="00B32221">
                  <w:pPr>
                    <w:rPr>
                      <w:rFonts w:eastAsia="Times New Roman" w:cstheme="minorHAnsi"/>
                    </w:rPr>
                  </w:pPr>
                  <w:r w:rsidRPr="006D768D">
                    <w:rPr>
                      <w:rFonts w:eastAsia="Times New Roman" w:cstheme="minorHAnsi"/>
                    </w:rPr>
                    <w:t>Group G</w:t>
                  </w:r>
                </w:p>
              </w:tc>
              <w:tc>
                <w:tcPr>
                  <w:tcW w:w="7175" w:type="dxa"/>
                </w:tcPr>
                <w:p w14:paraId="06C9439D" w14:textId="77777777" w:rsidR="00B32221" w:rsidRPr="006D768D" w:rsidRDefault="00B32221" w:rsidP="00B32221">
                  <w:pPr>
                    <w:rPr>
                      <w:rFonts w:eastAsia="Times New Roman" w:cstheme="minorHAnsi"/>
                    </w:rPr>
                  </w:pPr>
                  <w:r w:rsidRPr="006D768D">
                    <w:rPr>
                      <w:rFonts w:eastAsia="Times New Roman" w:cstheme="minorHAnsi"/>
                    </w:rPr>
                    <w:t>CMBPEK / CMBPVG</w:t>
                  </w:r>
                </w:p>
              </w:tc>
            </w:tr>
            <w:tr w:rsidR="006D768D" w:rsidRPr="006D768D" w14:paraId="74E6EAAD" w14:textId="77777777" w:rsidTr="00970794">
              <w:tc>
                <w:tcPr>
                  <w:tcW w:w="1095" w:type="dxa"/>
                </w:tcPr>
                <w:p w14:paraId="4205A1DF" w14:textId="77777777" w:rsidR="00B32221" w:rsidRPr="006D768D" w:rsidRDefault="00B32221" w:rsidP="00B32221">
                  <w:pPr>
                    <w:rPr>
                      <w:rFonts w:eastAsia="Times New Roman" w:cstheme="minorHAnsi"/>
                    </w:rPr>
                  </w:pPr>
                  <w:r w:rsidRPr="006D768D">
                    <w:rPr>
                      <w:rFonts w:eastAsia="Times New Roman" w:cstheme="minorHAnsi"/>
                    </w:rPr>
                    <w:t>Group H</w:t>
                  </w:r>
                </w:p>
              </w:tc>
              <w:tc>
                <w:tcPr>
                  <w:tcW w:w="7175" w:type="dxa"/>
                </w:tcPr>
                <w:p w14:paraId="6D1FB81C" w14:textId="77777777" w:rsidR="00B32221" w:rsidRPr="006D768D" w:rsidRDefault="00B32221" w:rsidP="00B32221">
                  <w:pPr>
                    <w:rPr>
                      <w:rFonts w:eastAsia="Times New Roman" w:cstheme="minorHAnsi"/>
                    </w:rPr>
                  </w:pPr>
                  <w:r w:rsidRPr="006D768D">
                    <w:rPr>
                      <w:rFonts w:eastAsia="Times New Roman" w:cstheme="minorHAnsi"/>
                    </w:rPr>
                    <w:t>PEKCMB / PVGCMB</w:t>
                  </w:r>
                </w:p>
              </w:tc>
            </w:tr>
            <w:tr w:rsidR="006D768D" w:rsidRPr="006D768D" w14:paraId="38D5C994" w14:textId="77777777" w:rsidTr="00970794">
              <w:tc>
                <w:tcPr>
                  <w:tcW w:w="1095" w:type="dxa"/>
                </w:tcPr>
                <w:p w14:paraId="59C5ED40" w14:textId="77777777" w:rsidR="00B32221" w:rsidRPr="006D768D" w:rsidRDefault="00B32221" w:rsidP="00B32221">
                  <w:pPr>
                    <w:rPr>
                      <w:rFonts w:eastAsia="Times New Roman" w:cstheme="minorHAnsi"/>
                    </w:rPr>
                  </w:pPr>
                  <w:r w:rsidRPr="006D768D">
                    <w:rPr>
                      <w:rFonts w:eastAsia="Times New Roman" w:cstheme="minorHAnsi"/>
                    </w:rPr>
                    <w:t>Group I</w:t>
                  </w:r>
                </w:p>
              </w:tc>
              <w:tc>
                <w:tcPr>
                  <w:tcW w:w="7175" w:type="dxa"/>
                </w:tcPr>
                <w:p w14:paraId="192B9A93" w14:textId="77777777" w:rsidR="00B32221" w:rsidRPr="006D768D" w:rsidRDefault="00B32221" w:rsidP="00B32221">
                  <w:pPr>
                    <w:rPr>
                      <w:rFonts w:eastAsia="Times New Roman" w:cstheme="minorHAnsi"/>
                    </w:rPr>
                  </w:pPr>
                  <w:r w:rsidRPr="006D768D">
                    <w:rPr>
                      <w:rFonts w:eastAsia="Times New Roman" w:cstheme="minorHAnsi"/>
                    </w:rPr>
                    <w:t>CMBRUH / CMBDMM / CMBJED</w:t>
                  </w:r>
                </w:p>
              </w:tc>
            </w:tr>
            <w:tr w:rsidR="006D768D" w:rsidRPr="006D768D" w14:paraId="5A0861A7" w14:textId="77777777" w:rsidTr="00970794">
              <w:tc>
                <w:tcPr>
                  <w:tcW w:w="1095" w:type="dxa"/>
                </w:tcPr>
                <w:p w14:paraId="7CA2F3E0" w14:textId="77777777" w:rsidR="00B32221" w:rsidRPr="006D768D" w:rsidRDefault="00B32221" w:rsidP="00B32221">
                  <w:pPr>
                    <w:rPr>
                      <w:rFonts w:eastAsia="Times New Roman" w:cstheme="minorHAnsi"/>
                    </w:rPr>
                  </w:pPr>
                  <w:r w:rsidRPr="006D768D">
                    <w:rPr>
                      <w:rFonts w:eastAsia="Times New Roman" w:cstheme="minorHAnsi"/>
                    </w:rPr>
                    <w:t>Group J</w:t>
                  </w:r>
                </w:p>
              </w:tc>
              <w:tc>
                <w:tcPr>
                  <w:tcW w:w="7175" w:type="dxa"/>
                </w:tcPr>
                <w:p w14:paraId="1272D2A9" w14:textId="77777777" w:rsidR="00B32221" w:rsidRPr="006D768D" w:rsidRDefault="00B32221" w:rsidP="00B32221">
                  <w:pPr>
                    <w:rPr>
                      <w:rFonts w:eastAsia="Times New Roman" w:cstheme="minorHAnsi"/>
                    </w:rPr>
                  </w:pPr>
                  <w:r w:rsidRPr="006D768D">
                    <w:rPr>
                      <w:rFonts w:eastAsia="Times New Roman" w:cstheme="minorHAnsi"/>
                    </w:rPr>
                    <w:t>RUHCMB / DMMCMB / JEDCMB</w:t>
                  </w:r>
                </w:p>
              </w:tc>
            </w:tr>
            <w:tr w:rsidR="006D768D" w:rsidRPr="006D768D" w14:paraId="16183561" w14:textId="77777777" w:rsidTr="00970794">
              <w:tc>
                <w:tcPr>
                  <w:tcW w:w="1095" w:type="dxa"/>
                </w:tcPr>
                <w:p w14:paraId="0E972FB8" w14:textId="77777777" w:rsidR="00B32221" w:rsidRPr="006D768D" w:rsidRDefault="00B32221" w:rsidP="00B32221">
                  <w:pPr>
                    <w:rPr>
                      <w:rFonts w:eastAsia="Times New Roman" w:cstheme="minorHAnsi"/>
                    </w:rPr>
                  </w:pPr>
                  <w:r w:rsidRPr="006D768D">
                    <w:rPr>
                      <w:rFonts w:eastAsia="Times New Roman" w:cstheme="minorHAnsi"/>
                    </w:rPr>
                    <w:t>Group K</w:t>
                  </w:r>
                </w:p>
              </w:tc>
              <w:tc>
                <w:tcPr>
                  <w:tcW w:w="7175" w:type="dxa"/>
                </w:tcPr>
                <w:p w14:paraId="590E5679" w14:textId="77777777" w:rsidR="00B32221" w:rsidRPr="006D768D" w:rsidRDefault="00B32221" w:rsidP="00B32221">
                  <w:pPr>
                    <w:rPr>
                      <w:rFonts w:eastAsia="Times New Roman" w:cstheme="minorHAnsi"/>
                    </w:rPr>
                  </w:pPr>
                  <w:r w:rsidRPr="006D768D">
                    <w:rPr>
                      <w:rFonts w:eastAsia="Times New Roman" w:cstheme="minorHAnsi"/>
                    </w:rPr>
                    <w:t>CMBKHI / CMBLHE</w:t>
                  </w:r>
                </w:p>
              </w:tc>
            </w:tr>
            <w:tr w:rsidR="006D768D" w:rsidRPr="006D768D" w14:paraId="225B40A0" w14:textId="77777777" w:rsidTr="00970794">
              <w:tc>
                <w:tcPr>
                  <w:tcW w:w="1095" w:type="dxa"/>
                </w:tcPr>
                <w:p w14:paraId="39C4806A" w14:textId="77777777" w:rsidR="00B32221" w:rsidRPr="006D768D" w:rsidRDefault="00B32221" w:rsidP="00B32221">
                  <w:pPr>
                    <w:rPr>
                      <w:rFonts w:eastAsia="Times New Roman" w:cstheme="minorHAnsi"/>
                    </w:rPr>
                  </w:pPr>
                  <w:r w:rsidRPr="006D768D">
                    <w:rPr>
                      <w:rFonts w:eastAsia="Times New Roman" w:cstheme="minorHAnsi"/>
                    </w:rPr>
                    <w:t>Group L</w:t>
                  </w:r>
                </w:p>
              </w:tc>
              <w:tc>
                <w:tcPr>
                  <w:tcW w:w="7175" w:type="dxa"/>
                </w:tcPr>
                <w:p w14:paraId="427F227F" w14:textId="77777777" w:rsidR="00B32221" w:rsidRPr="006D768D" w:rsidRDefault="00B32221" w:rsidP="00B32221">
                  <w:pPr>
                    <w:rPr>
                      <w:rFonts w:eastAsia="Times New Roman" w:cstheme="minorHAnsi"/>
                    </w:rPr>
                  </w:pPr>
                  <w:r w:rsidRPr="006D768D">
                    <w:rPr>
                      <w:rFonts w:eastAsia="Times New Roman" w:cstheme="minorHAnsi"/>
                    </w:rPr>
                    <w:t>LHECMB / KHICMB</w:t>
                  </w:r>
                </w:p>
              </w:tc>
            </w:tr>
            <w:tr w:rsidR="006D768D" w:rsidRPr="006D768D" w14:paraId="3C5A240E" w14:textId="77777777" w:rsidTr="00970794">
              <w:tc>
                <w:tcPr>
                  <w:tcW w:w="1095" w:type="dxa"/>
                </w:tcPr>
                <w:p w14:paraId="21CAEF7A" w14:textId="77777777" w:rsidR="00B32221" w:rsidRPr="006D768D" w:rsidRDefault="00B32221" w:rsidP="00B32221">
                  <w:pPr>
                    <w:rPr>
                      <w:rFonts w:eastAsia="Times New Roman" w:cstheme="minorHAnsi"/>
                    </w:rPr>
                  </w:pPr>
                  <w:r w:rsidRPr="006D768D">
                    <w:rPr>
                      <w:rFonts w:eastAsia="Times New Roman" w:cstheme="minorHAnsi"/>
                    </w:rPr>
                    <w:t>Group M</w:t>
                  </w:r>
                </w:p>
              </w:tc>
              <w:tc>
                <w:tcPr>
                  <w:tcW w:w="7175" w:type="dxa"/>
                </w:tcPr>
                <w:p w14:paraId="0151DB63" w14:textId="77777777" w:rsidR="00B32221" w:rsidRPr="006D768D" w:rsidRDefault="00B32221" w:rsidP="00B32221">
                  <w:pPr>
                    <w:rPr>
                      <w:rFonts w:eastAsia="Times New Roman" w:cstheme="minorHAnsi"/>
                    </w:rPr>
                  </w:pPr>
                  <w:r w:rsidRPr="006D768D">
                    <w:rPr>
                      <w:rFonts w:eastAsia="Times New Roman" w:cstheme="minorHAnsi"/>
                    </w:rPr>
                    <w:t>CMBMLE / CMBGAN</w:t>
                  </w:r>
                </w:p>
              </w:tc>
            </w:tr>
            <w:tr w:rsidR="006D768D" w:rsidRPr="006D768D" w14:paraId="59175973" w14:textId="77777777" w:rsidTr="00970794">
              <w:tc>
                <w:tcPr>
                  <w:tcW w:w="1095" w:type="dxa"/>
                </w:tcPr>
                <w:p w14:paraId="692604AD" w14:textId="77777777" w:rsidR="00B32221" w:rsidRPr="006D768D" w:rsidRDefault="00B32221" w:rsidP="00B32221">
                  <w:pPr>
                    <w:rPr>
                      <w:rFonts w:eastAsia="Times New Roman" w:cstheme="minorHAnsi"/>
                    </w:rPr>
                  </w:pPr>
                  <w:r w:rsidRPr="006D768D">
                    <w:rPr>
                      <w:rFonts w:eastAsia="Times New Roman" w:cstheme="minorHAnsi"/>
                    </w:rPr>
                    <w:t>Group N</w:t>
                  </w:r>
                </w:p>
              </w:tc>
              <w:tc>
                <w:tcPr>
                  <w:tcW w:w="7175" w:type="dxa"/>
                </w:tcPr>
                <w:p w14:paraId="728E531C" w14:textId="77777777" w:rsidR="00B32221" w:rsidRPr="006D768D" w:rsidRDefault="00B32221" w:rsidP="00B32221">
                  <w:pPr>
                    <w:rPr>
                      <w:rFonts w:eastAsia="Times New Roman" w:cstheme="minorHAnsi"/>
                    </w:rPr>
                  </w:pPr>
                  <w:r w:rsidRPr="006D768D">
                    <w:rPr>
                      <w:rFonts w:eastAsia="Times New Roman" w:cstheme="minorHAnsi"/>
                    </w:rPr>
                    <w:t>MLECMB/ GANCMB</w:t>
                  </w:r>
                </w:p>
              </w:tc>
            </w:tr>
            <w:tr w:rsidR="006D768D" w:rsidRPr="006D768D" w14:paraId="7EE14AD3" w14:textId="77777777" w:rsidTr="00970794">
              <w:tc>
                <w:tcPr>
                  <w:tcW w:w="1095" w:type="dxa"/>
                </w:tcPr>
                <w:p w14:paraId="6FCF696A" w14:textId="77777777" w:rsidR="00B32221" w:rsidRPr="006D768D" w:rsidRDefault="00B32221" w:rsidP="00B32221">
                  <w:pPr>
                    <w:rPr>
                      <w:rFonts w:eastAsia="Times New Roman" w:cstheme="minorHAnsi"/>
                    </w:rPr>
                  </w:pPr>
                  <w:r w:rsidRPr="006D768D">
                    <w:rPr>
                      <w:rFonts w:eastAsia="Times New Roman" w:cstheme="minorHAnsi"/>
                    </w:rPr>
                    <w:t>Group O</w:t>
                  </w:r>
                </w:p>
              </w:tc>
              <w:tc>
                <w:tcPr>
                  <w:tcW w:w="7175" w:type="dxa"/>
                </w:tcPr>
                <w:p w14:paraId="030C0325" w14:textId="77777777" w:rsidR="00B32221" w:rsidRPr="006D768D" w:rsidRDefault="00B32221" w:rsidP="00B32221">
                  <w:pPr>
                    <w:rPr>
                      <w:rFonts w:eastAsia="Times New Roman" w:cstheme="minorHAnsi"/>
                    </w:rPr>
                  </w:pPr>
                  <w:r w:rsidRPr="006D768D">
                    <w:rPr>
                      <w:rFonts w:eastAsia="Times New Roman" w:cstheme="minorHAnsi"/>
                    </w:rPr>
                    <w:t>CMBAUH / CMBDXB</w:t>
                  </w:r>
                </w:p>
              </w:tc>
            </w:tr>
            <w:tr w:rsidR="006D768D" w:rsidRPr="006D768D" w14:paraId="4BBB7B59" w14:textId="77777777" w:rsidTr="00970794">
              <w:tc>
                <w:tcPr>
                  <w:tcW w:w="1095" w:type="dxa"/>
                </w:tcPr>
                <w:p w14:paraId="24007D30" w14:textId="77777777" w:rsidR="00B32221" w:rsidRPr="006D768D" w:rsidRDefault="00B32221" w:rsidP="00B32221">
                  <w:pPr>
                    <w:rPr>
                      <w:rFonts w:eastAsia="Times New Roman" w:cstheme="minorHAnsi"/>
                    </w:rPr>
                  </w:pPr>
                  <w:r w:rsidRPr="006D768D">
                    <w:rPr>
                      <w:rFonts w:eastAsia="Times New Roman" w:cstheme="minorHAnsi"/>
                    </w:rPr>
                    <w:t>Group P</w:t>
                  </w:r>
                </w:p>
              </w:tc>
              <w:tc>
                <w:tcPr>
                  <w:tcW w:w="7175" w:type="dxa"/>
                </w:tcPr>
                <w:p w14:paraId="41CF60A5" w14:textId="77777777" w:rsidR="00B32221" w:rsidRPr="006D768D" w:rsidRDefault="00B32221" w:rsidP="00B32221">
                  <w:pPr>
                    <w:rPr>
                      <w:rFonts w:eastAsia="Times New Roman" w:cstheme="minorHAnsi"/>
                    </w:rPr>
                  </w:pPr>
                  <w:r w:rsidRPr="006D768D">
                    <w:rPr>
                      <w:rFonts w:eastAsia="Times New Roman" w:cstheme="minorHAnsi"/>
                    </w:rPr>
                    <w:t>AUHCMB / DXBCMB</w:t>
                  </w:r>
                </w:p>
              </w:tc>
            </w:tr>
          </w:tbl>
          <w:p w14:paraId="16FC5AF9" w14:textId="1A30A28D" w:rsidR="00B32221" w:rsidRPr="006D768D" w:rsidRDefault="00B32221" w:rsidP="00B32221">
            <w:pPr>
              <w:pStyle w:val="ListParagraph"/>
              <w:ind w:left="1440"/>
              <w:rPr>
                <w:rFonts w:asciiTheme="minorHAnsi" w:eastAsia="Times New Roman" w:hAnsiTheme="minorHAnsi" w:cstheme="minorHAnsi"/>
                <w:bCs/>
              </w:rPr>
            </w:pPr>
          </w:p>
          <w:p w14:paraId="5644C610" w14:textId="77777777" w:rsidR="00722585" w:rsidRPr="006D768D" w:rsidRDefault="00722585" w:rsidP="00E75C49">
            <w:pPr>
              <w:pStyle w:val="ListParagraph"/>
              <w:numPr>
                <w:ilvl w:val="1"/>
                <w:numId w:val="1"/>
              </w:numPr>
              <w:jc w:val="both"/>
              <w:rPr>
                <w:rFonts w:asciiTheme="minorHAnsi" w:eastAsia="Times New Roman" w:hAnsiTheme="minorHAnsi" w:cstheme="minorHAnsi"/>
                <w:bCs/>
              </w:rPr>
            </w:pPr>
            <w:r w:rsidRPr="006D768D">
              <w:rPr>
                <w:rFonts w:asciiTheme="minorHAnsi" w:eastAsia="Times New Roman" w:hAnsiTheme="minorHAnsi" w:cstheme="minorHAnsi"/>
                <w:bCs/>
              </w:rPr>
              <w:t>Interchangeability permitted on MELCMB &amp; SYDCMB sectors. Fare difference to be calculated considering combination of flown sector fare with current system filed fare for the new sector (E.g. Current CMBSYD fare to be considered for ½ RT combination). Any additional Q surcharges shall not apply.</w:t>
            </w:r>
          </w:p>
          <w:p w14:paraId="0BD5C82C" w14:textId="77777777" w:rsidR="00AC0C28" w:rsidRPr="006D768D" w:rsidRDefault="00AC0C28" w:rsidP="00E75C49">
            <w:pPr>
              <w:pStyle w:val="ListParagraph"/>
              <w:numPr>
                <w:ilvl w:val="0"/>
                <w:numId w:val="1"/>
              </w:numPr>
              <w:jc w:val="both"/>
              <w:rPr>
                <w:rFonts w:eastAsia="Times New Roman" w:cstheme="minorHAnsi"/>
              </w:rPr>
            </w:pPr>
            <w:r w:rsidRPr="006D768D">
              <w:rPr>
                <w:rFonts w:eastAsia="Times New Roman" w:cstheme="minorHAnsi"/>
              </w:rPr>
              <w:t xml:space="preserve">If a passenger holding an infant ticket requires a child ticket due to change in age, the child ticket can be issued without charging any fare difference </w:t>
            </w:r>
          </w:p>
          <w:p w14:paraId="236CEFA4" w14:textId="77777777" w:rsidR="00AC0C28" w:rsidRPr="006D768D" w:rsidRDefault="00AC0C28" w:rsidP="00E75C49">
            <w:pPr>
              <w:pStyle w:val="ListParagraph"/>
              <w:numPr>
                <w:ilvl w:val="1"/>
                <w:numId w:val="1"/>
              </w:numPr>
              <w:jc w:val="both"/>
              <w:rPr>
                <w:rFonts w:eastAsia="Times New Roman" w:cstheme="minorHAnsi"/>
              </w:rPr>
            </w:pPr>
            <w:r w:rsidRPr="006D768D">
              <w:rPr>
                <w:rFonts w:eastAsia="Times New Roman" w:cstheme="minorHAnsi"/>
              </w:rPr>
              <w:t>Child passenger would require a seat</w:t>
            </w:r>
          </w:p>
          <w:p w14:paraId="1120BA1A" w14:textId="77777777" w:rsidR="00AC0C28" w:rsidRPr="006D768D" w:rsidRDefault="00AC0C28" w:rsidP="00E75C49">
            <w:pPr>
              <w:pStyle w:val="ListParagraph"/>
              <w:numPr>
                <w:ilvl w:val="0"/>
                <w:numId w:val="1"/>
              </w:numPr>
              <w:jc w:val="both"/>
              <w:rPr>
                <w:rFonts w:eastAsia="Times New Roman" w:cstheme="minorHAnsi"/>
              </w:rPr>
            </w:pPr>
            <w:r w:rsidRPr="006D768D">
              <w:rPr>
                <w:rFonts w:eastAsia="Times New Roman" w:cstheme="minorHAnsi"/>
              </w:rPr>
              <w:t>If a passenger holding a child ticket requires an adult ticket due to change in age, the adult ticket can be issued without charging any fare difference</w:t>
            </w:r>
          </w:p>
          <w:p w14:paraId="56D8CD31" w14:textId="77777777" w:rsidR="00722585" w:rsidRPr="006D768D" w:rsidRDefault="00722585" w:rsidP="00B32221">
            <w:pPr>
              <w:pStyle w:val="ListParagraph"/>
              <w:ind w:left="1440"/>
              <w:rPr>
                <w:rFonts w:asciiTheme="minorHAnsi" w:eastAsia="Times New Roman" w:hAnsiTheme="minorHAnsi" w:cstheme="minorHAnsi"/>
                <w:bCs/>
              </w:rPr>
            </w:pPr>
          </w:p>
          <w:p w14:paraId="485B758A" w14:textId="7E942FFB" w:rsidR="00E151AC" w:rsidRPr="006D768D" w:rsidRDefault="00E151AC" w:rsidP="00E151AC">
            <w:pPr>
              <w:pStyle w:val="ListParagraph"/>
            </w:pPr>
          </w:p>
        </w:tc>
      </w:tr>
    </w:tbl>
    <w:p w14:paraId="13182D6C" w14:textId="595AAAF3" w:rsidR="00E151AC" w:rsidRDefault="00E151AC" w:rsidP="00E151AC"/>
    <w:p w14:paraId="065D0020"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041B94E7" w14:textId="77777777" w:rsidTr="00002287">
        <w:tc>
          <w:tcPr>
            <w:tcW w:w="4675" w:type="dxa"/>
          </w:tcPr>
          <w:p w14:paraId="2193411B" w14:textId="77777777" w:rsidR="00E151AC" w:rsidRPr="006D768D" w:rsidRDefault="00E151AC" w:rsidP="00002287">
            <w:r w:rsidRPr="006D768D">
              <w:t xml:space="preserve">Scenario </w:t>
            </w:r>
            <w:bookmarkStart w:id="28" w:name="ScenarioNo23"/>
            <w:bookmarkEnd w:id="28"/>
            <w:r w:rsidRPr="006D768D">
              <w:t>No</w:t>
            </w:r>
          </w:p>
        </w:tc>
        <w:tc>
          <w:tcPr>
            <w:tcW w:w="4675" w:type="dxa"/>
          </w:tcPr>
          <w:p w14:paraId="29357D7B" w14:textId="77777777" w:rsidR="00E151AC" w:rsidRPr="006D768D" w:rsidRDefault="00E151AC" w:rsidP="00002287">
            <w:r w:rsidRPr="006D768D">
              <w:t>23</w:t>
            </w:r>
          </w:p>
        </w:tc>
      </w:tr>
      <w:tr w:rsidR="006D768D" w:rsidRPr="006D768D" w14:paraId="3AFAB5C3" w14:textId="77777777" w:rsidTr="00002287">
        <w:tc>
          <w:tcPr>
            <w:tcW w:w="4675" w:type="dxa"/>
          </w:tcPr>
          <w:p w14:paraId="312C24C1" w14:textId="77777777" w:rsidR="00E151AC" w:rsidRPr="006D768D" w:rsidRDefault="00E151AC" w:rsidP="00002287">
            <w:r w:rsidRPr="006D768D">
              <w:t>Date Change Only</w:t>
            </w:r>
          </w:p>
        </w:tc>
        <w:tc>
          <w:tcPr>
            <w:tcW w:w="4675" w:type="dxa"/>
          </w:tcPr>
          <w:p w14:paraId="058ADADB" w14:textId="77777777" w:rsidR="00E151AC" w:rsidRPr="006D768D" w:rsidRDefault="00E151AC" w:rsidP="00002287">
            <w:r w:rsidRPr="006D768D">
              <w:t>No</w:t>
            </w:r>
          </w:p>
        </w:tc>
      </w:tr>
      <w:tr w:rsidR="006D768D" w:rsidRPr="006D768D" w14:paraId="6C6B8354" w14:textId="77777777" w:rsidTr="00002287">
        <w:tc>
          <w:tcPr>
            <w:tcW w:w="4675" w:type="dxa"/>
          </w:tcPr>
          <w:p w14:paraId="3F1BC824" w14:textId="77777777" w:rsidR="00E151AC" w:rsidRPr="006D768D" w:rsidRDefault="00E151AC" w:rsidP="00002287">
            <w:r w:rsidRPr="006D768D">
              <w:t>Flight is Cancelled</w:t>
            </w:r>
          </w:p>
        </w:tc>
        <w:tc>
          <w:tcPr>
            <w:tcW w:w="4675" w:type="dxa"/>
          </w:tcPr>
          <w:p w14:paraId="27D9DFCD" w14:textId="77777777" w:rsidR="00E151AC" w:rsidRPr="006D768D" w:rsidRDefault="00E151AC" w:rsidP="00002287">
            <w:r w:rsidRPr="006D768D">
              <w:t>Yes</w:t>
            </w:r>
          </w:p>
        </w:tc>
      </w:tr>
      <w:tr w:rsidR="006D768D" w:rsidRPr="006D768D" w14:paraId="3A583551" w14:textId="77777777" w:rsidTr="00002287">
        <w:tc>
          <w:tcPr>
            <w:tcW w:w="4675" w:type="dxa"/>
          </w:tcPr>
          <w:p w14:paraId="739A0EC5" w14:textId="77777777" w:rsidR="00E151AC" w:rsidRPr="006D768D" w:rsidRDefault="00E151AC" w:rsidP="00002287">
            <w:r w:rsidRPr="006D768D">
              <w:t>Ticket has UL Segments only</w:t>
            </w:r>
          </w:p>
        </w:tc>
        <w:tc>
          <w:tcPr>
            <w:tcW w:w="4675" w:type="dxa"/>
          </w:tcPr>
          <w:p w14:paraId="78359313" w14:textId="77777777" w:rsidR="00E151AC" w:rsidRPr="006D768D" w:rsidRDefault="00E151AC" w:rsidP="00002287">
            <w:r w:rsidRPr="006D768D">
              <w:t>Yes</w:t>
            </w:r>
          </w:p>
        </w:tc>
      </w:tr>
      <w:tr w:rsidR="006D768D" w:rsidRPr="006D768D" w14:paraId="1995E0D3" w14:textId="77777777" w:rsidTr="00002287">
        <w:tc>
          <w:tcPr>
            <w:tcW w:w="4675" w:type="dxa"/>
          </w:tcPr>
          <w:p w14:paraId="6502302D" w14:textId="77777777" w:rsidR="00E151AC" w:rsidRPr="006D768D" w:rsidRDefault="00E151AC" w:rsidP="00002287">
            <w:r w:rsidRPr="006D768D">
              <w:t>Partially utilized Ticket exceeding 1-year validity from date of commencement of journey.</w:t>
            </w:r>
          </w:p>
        </w:tc>
        <w:tc>
          <w:tcPr>
            <w:tcW w:w="4675" w:type="dxa"/>
          </w:tcPr>
          <w:p w14:paraId="1FFF20B1" w14:textId="77777777" w:rsidR="00E151AC" w:rsidRPr="006D768D" w:rsidRDefault="00E151AC" w:rsidP="00002287">
            <w:r w:rsidRPr="006D768D">
              <w:t>Yes</w:t>
            </w:r>
          </w:p>
        </w:tc>
      </w:tr>
      <w:tr w:rsidR="006D768D" w:rsidRPr="006D768D" w14:paraId="7148678B" w14:textId="77777777" w:rsidTr="00002287">
        <w:tc>
          <w:tcPr>
            <w:tcW w:w="4675" w:type="dxa"/>
          </w:tcPr>
          <w:p w14:paraId="25DEACCF" w14:textId="77777777" w:rsidR="00E151AC" w:rsidRPr="006D768D" w:rsidRDefault="00E151AC" w:rsidP="00002287">
            <w:r w:rsidRPr="006D768D">
              <w:t>Ticket still retrievable in the system</w:t>
            </w:r>
          </w:p>
        </w:tc>
        <w:tc>
          <w:tcPr>
            <w:tcW w:w="4675" w:type="dxa"/>
          </w:tcPr>
          <w:p w14:paraId="6A9856D7" w14:textId="77777777" w:rsidR="00E151AC" w:rsidRPr="006D768D" w:rsidRDefault="00E151AC" w:rsidP="00002287">
            <w:r w:rsidRPr="006D768D">
              <w:t>No</w:t>
            </w:r>
          </w:p>
        </w:tc>
      </w:tr>
      <w:tr w:rsidR="00E151AC" w:rsidRPr="006D768D" w14:paraId="566B6B12" w14:textId="77777777" w:rsidTr="00002287">
        <w:tc>
          <w:tcPr>
            <w:tcW w:w="9350" w:type="dxa"/>
            <w:gridSpan w:val="2"/>
          </w:tcPr>
          <w:p w14:paraId="01B93FDA" w14:textId="2F7F83CB" w:rsidR="00E151AC" w:rsidRPr="006D768D" w:rsidRDefault="00E151AC" w:rsidP="00E75C49">
            <w:pPr>
              <w:pStyle w:val="ListParagraph"/>
              <w:numPr>
                <w:ilvl w:val="0"/>
                <w:numId w:val="3"/>
              </w:numPr>
            </w:pPr>
            <w:r w:rsidRPr="006D768D">
              <w:t xml:space="preserve">Please proceed with </w:t>
            </w:r>
            <w:r w:rsidRPr="006D768D">
              <w:rPr>
                <w:b/>
              </w:rPr>
              <w:t>refund</w:t>
            </w:r>
            <w:r w:rsidRPr="006D768D">
              <w:t xml:space="preserve"> options</w:t>
            </w:r>
            <w:r w:rsidR="00722585" w:rsidRPr="006D768D">
              <w:t>.</w:t>
            </w:r>
          </w:p>
          <w:p w14:paraId="3AD34784" w14:textId="77777777" w:rsidR="00E151AC" w:rsidRPr="006D768D" w:rsidRDefault="00E151AC" w:rsidP="00803DDA">
            <w:pPr>
              <w:pStyle w:val="Default"/>
              <w:ind w:left="720"/>
            </w:pPr>
          </w:p>
        </w:tc>
      </w:tr>
    </w:tbl>
    <w:p w14:paraId="5B7B628C" w14:textId="44E5506B" w:rsidR="00E151AC" w:rsidRDefault="00E151AC" w:rsidP="00E151AC"/>
    <w:p w14:paraId="2C4AF8B5" w14:textId="77777777" w:rsidR="00581EDB" w:rsidRPr="006D768D" w:rsidRDefault="00581EDB" w:rsidP="00E151AC"/>
    <w:tbl>
      <w:tblPr>
        <w:tblStyle w:val="TableGrid"/>
        <w:tblW w:w="0" w:type="auto"/>
        <w:tblLook w:val="04A0" w:firstRow="1" w:lastRow="0" w:firstColumn="1" w:lastColumn="0" w:noHBand="0" w:noVBand="1"/>
      </w:tblPr>
      <w:tblGrid>
        <w:gridCol w:w="4675"/>
        <w:gridCol w:w="4675"/>
      </w:tblGrid>
      <w:tr w:rsidR="006D768D" w:rsidRPr="006D768D" w14:paraId="49C18210" w14:textId="77777777" w:rsidTr="00002287">
        <w:tc>
          <w:tcPr>
            <w:tcW w:w="4675" w:type="dxa"/>
            <w:shd w:val="clear" w:color="auto" w:fill="auto"/>
          </w:tcPr>
          <w:p w14:paraId="3D12CC13" w14:textId="77777777" w:rsidR="00E151AC" w:rsidRPr="006D768D" w:rsidRDefault="00E151AC" w:rsidP="00002287">
            <w:r w:rsidRPr="006D768D">
              <w:t xml:space="preserve">Scenario </w:t>
            </w:r>
            <w:bookmarkStart w:id="29" w:name="ScenarioNo24"/>
            <w:bookmarkEnd w:id="29"/>
            <w:r w:rsidRPr="006D768D">
              <w:t>No</w:t>
            </w:r>
          </w:p>
        </w:tc>
        <w:tc>
          <w:tcPr>
            <w:tcW w:w="4675" w:type="dxa"/>
            <w:shd w:val="clear" w:color="auto" w:fill="auto"/>
          </w:tcPr>
          <w:p w14:paraId="152BBB6A" w14:textId="77777777" w:rsidR="00E151AC" w:rsidRPr="006D768D" w:rsidRDefault="00E151AC" w:rsidP="00002287">
            <w:r w:rsidRPr="006D768D">
              <w:t>24</w:t>
            </w:r>
          </w:p>
        </w:tc>
      </w:tr>
      <w:tr w:rsidR="006D768D" w:rsidRPr="006D768D" w14:paraId="61ED7C9D" w14:textId="77777777" w:rsidTr="00002287">
        <w:tc>
          <w:tcPr>
            <w:tcW w:w="4675" w:type="dxa"/>
          </w:tcPr>
          <w:p w14:paraId="1FA76E44" w14:textId="77777777" w:rsidR="00E151AC" w:rsidRPr="006D768D" w:rsidRDefault="00E151AC" w:rsidP="00002287">
            <w:r w:rsidRPr="006D768D">
              <w:t>Date Change Only</w:t>
            </w:r>
          </w:p>
        </w:tc>
        <w:tc>
          <w:tcPr>
            <w:tcW w:w="4675" w:type="dxa"/>
          </w:tcPr>
          <w:p w14:paraId="753DE0FF" w14:textId="77777777" w:rsidR="00E151AC" w:rsidRPr="006D768D" w:rsidRDefault="00E151AC" w:rsidP="00002287">
            <w:r w:rsidRPr="006D768D">
              <w:t>No</w:t>
            </w:r>
          </w:p>
        </w:tc>
      </w:tr>
      <w:tr w:rsidR="006D768D" w:rsidRPr="006D768D" w14:paraId="30CEE8B9" w14:textId="77777777" w:rsidTr="00002287">
        <w:tc>
          <w:tcPr>
            <w:tcW w:w="4675" w:type="dxa"/>
          </w:tcPr>
          <w:p w14:paraId="6ED2751D" w14:textId="77777777" w:rsidR="00E151AC" w:rsidRPr="006D768D" w:rsidRDefault="00E151AC" w:rsidP="00002287">
            <w:r w:rsidRPr="006D768D">
              <w:t>Flight is Cancelled</w:t>
            </w:r>
          </w:p>
        </w:tc>
        <w:tc>
          <w:tcPr>
            <w:tcW w:w="4675" w:type="dxa"/>
          </w:tcPr>
          <w:p w14:paraId="1AE3D0D3" w14:textId="77777777" w:rsidR="00E151AC" w:rsidRPr="006D768D" w:rsidRDefault="00E151AC" w:rsidP="00002287">
            <w:r w:rsidRPr="006D768D">
              <w:t>Yes</w:t>
            </w:r>
          </w:p>
        </w:tc>
      </w:tr>
      <w:tr w:rsidR="006D768D" w:rsidRPr="006D768D" w14:paraId="7A500016" w14:textId="77777777" w:rsidTr="00002287">
        <w:tc>
          <w:tcPr>
            <w:tcW w:w="4675" w:type="dxa"/>
          </w:tcPr>
          <w:p w14:paraId="0CC2D248" w14:textId="77777777" w:rsidR="00E151AC" w:rsidRPr="006D768D" w:rsidRDefault="00E151AC" w:rsidP="00002287">
            <w:r w:rsidRPr="006D768D">
              <w:t>Ticket has UL Segments only</w:t>
            </w:r>
          </w:p>
        </w:tc>
        <w:tc>
          <w:tcPr>
            <w:tcW w:w="4675" w:type="dxa"/>
          </w:tcPr>
          <w:p w14:paraId="2909DC2A" w14:textId="77777777" w:rsidR="00E151AC" w:rsidRPr="006D768D" w:rsidRDefault="00E151AC" w:rsidP="00002287">
            <w:r w:rsidRPr="006D768D">
              <w:t>Yes</w:t>
            </w:r>
          </w:p>
        </w:tc>
      </w:tr>
      <w:tr w:rsidR="006D768D" w:rsidRPr="006D768D" w14:paraId="1E0BDAEF" w14:textId="77777777" w:rsidTr="00002287">
        <w:tc>
          <w:tcPr>
            <w:tcW w:w="4675" w:type="dxa"/>
          </w:tcPr>
          <w:p w14:paraId="6A203B1C" w14:textId="77777777" w:rsidR="00E151AC" w:rsidRPr="006D768D" w:rsidRDefault="00E151AC" w:rsidP="00002287">
            <w:r w:rsidRPr="006D768D">
              <w:t>Fully unutilized Ticket exceeding 1-year validity</w:t>
            </w:r>
          </w:p>
        </w:tc>
        <w:tc>
          <w:tcPr>
            <w:tcW w:w="4675" w:type="dxa"/>
          </w:tcPr>
          <w:p w14:paraId="71888965" w14:textId="77777777" w:rsidR="00E151AC" w:rsidRPr="006D768D" w:rsidRDefault="00E151AC" w:rsidP="00002287">
            <w:r w:rsidRPr="006D768D">
              <w:t>Yes</w:t>
            </w:r>
          </w:p>
        </w:tc>
      </w:tr>
      <w:tr w:rsidR="006D768D" w:rsidRPr="006D768D" w14:paraId="394D4BC7" w14:textId="77777777" w:rsidTr="00002287">
        <w:tc>
          <w:tcPr>
            <w:tcW w:w="4675" w:type="dxa"/>
          </w:tcPr>
          <w:p w14:paraId="47DAC463" w14:textId="77777777" w:rsidR="00E151AC" w:rsidRPr="006D768D" w:rsidRDefault="00E151AC" w:rsidP="00002287">
            <w:r w:rsidRPr="006D768D">
              <w:t>Ticket still retrievable in the system</w:t>
            </w:r>
          </w:p>
        </w:tc>
        <w:tc>
          <w:tcPr>
            <w:tcW w:w="4675" w:type="dxa"/>
          </w:tcPr>
          <w:p w14:paraId="2EACE155" w14:textId="77777777" w:rsidR="00E151AC" w:rsidRPr="006D768D" w:rsidRDefault="00E151AC" w:rsidP="00002287">
            <w:r w:rsidRPr="006D768D">
              <w:t>Yes</w:t>
            </w:r>
          </w:p>
        </w:tc>
      </w:tr>
      <w:tr w:rsidR="00E151AC" w:rsidRPr="006D768D" w14:paraId="258D7D95" w14:textId="77777777" w:rsidTr="00002287">
        <w:tc>
          <w:tcPr>
            <w:tcW w:w="9350" w:type="dxa"/>
            <w:gridSpan w:val="2"/>
          </w:tcPr>
          <w:p w14:paraId="6560D939" w14:textId="77777777" w:rsidR="00E151AC" w:rsidRPr="006D768D" w:rsidRDefault="00E151AC" w:rsidP="00E75C49">
            <w:pPr>
              <w:pStyle w:val="ListParagraph"/>
              <w:numPr>
                <w:ilvl w:val="0"/>
                <w:numId w:val="3"/>
              </w:numPr>
            </w:pPr>
            <w:r w:rsidRPr="006D768D">
              <w:t xml:space="preserve">Change penalty does not apply. </w:t>
            </w:r>
          </w:p>
          <w:p w14:paraId="4F7A47EF" w14:textId="6AE05DE1" w:rsidR="00E151AC" w:rsidRPr="00731C7F" w:rsidRDefault="00E151AC" w:rsidP="00E75C49">
            <w:pPr>
              <w:pStyle w:val="ListParagraph"/>
              <w:numPr>
                <w:ilvl w:val="0"/>
                <w:numId w:val="3"/>
              </w:numPr>
            </w:pPr>
            <w:r w:rsidRPr="006D768D">
              <w:t xml:space="preserve">Authority granted for </w:t>
            </w:r>
            <w:r w:rsidRPr="00731C7F">
              <w:t>passenger to be rebooked on available UL operated flights provided the same destination is maintained, up to 31</w:t>
            </w:r>
            <w:r w:rsidRPr="00731C7F">
              <w:rPr>
                <w:vertAlign w:val="superscript"/>
              </w:rPr>
              <w:t>st</w:t>
            </w:r>
            <w:r w:rsidRPr="00731C7F">
              <w:t xml:space="preserve"> Ma</w:t>
            </w:r>
            <w:r w:rsidR="00581EDB" w:rsidRPr="00731C7F">
              <w:t>y</w:t>
            </w:r>
            <w:r w:rsidRPr="00731C7F">
              <w:t xml:space="preserve"> 2022. Penalty charges waived off. Fare differences shall not apply. Ticket may be reissued on system using the relevan</w:t>
            </w:r>
            <w:r w:rsidR="00803DDA">
              <w:t xml:space="preserve">t involuntary entries </w:t>
            </w:r>
            <w:r w:rsidRPr="00731C7F">
              <w:t>as permitted.</w:t>
            </w:r>
          </w:p>
          <w:p w14:paraId="212668B4" w14:textId="77777777" w:rsidR="00E151AC" w:rsidRPr="00731C7F" w:rsidRDefault="00E151AC" w:rsidP="00E75C49">
            <w:pPr>
              <w:pStyle w:val="ListParagraph"/>
              <w:numPr>
                <w:ilvl w:val="1"/>
                <w:numId w:val="3"/>
              </w:numPr>
              <w:jc w:val="both"/>
              <w:rPr>
                <w:rFonts w:eastAsia="Times New Roman" w:cstheme="minorHAnsi"/>
                <w:bCs/>
              </w:rPr>
            </w:pPr>
            <w:r w:rsidRPr="00731C7F">
              <w:rPr>
                <w:rFonts w:eastAsia="Times New Roman" w:cstheme="minorHAnsi"/>
                <w:bCs/>
              </w:rPr>
              <w:t>Interchangeability of flight sector (same cabin) will be allowed within each group for flights given below, for any passenger booked on UL operated flights that have been cancelled.</w:t>
            </w:r>
          </w:p>
          <w:p w14:paraId="598B82CD" w14:textId="77777777" w:rsidR="00E151AC" w:rsidRPr="00731C7F" w:rsidRDefault="00E151AC" w:rsidP="00002287">
            <w:pPr>
              <w:pStyle w:val="ListParagraph"/>
              <w:ind w:left="1440"/>
            </w:pPr>
          </w:p>
          <w:tbl>
            <w:tblPr>
              <w:tblStyle w:val="TableGrid"/>
              <w:tblW w:w="7006" w:type="dxa"/>
              <w:tblInd w:w="1600" w:type="dxa"/>
              <w:tblLook w:val="04A0" w:firstRow="1" w:lastRow="0" w:firstColumn="1" w:lastColumn="0" w:noHBand="0" w:noVBand="1"/>
            </w:tblPr>
            <w:tblGrid>
              <w:gridCol w:w="1245"/>
              <w:gridCol w:w="5761"/>
            </w:tblGrid>
            <w:tr w:rsidR="00731C7F" w:rsidRPr="00731C7F" w14:paraId="29A039A7" w14:textId="77777777" w:rsidTr="00002287">
              <w:trPr>
                <w:trHeight w:val="265"/>
              </w:trPr>
              <w:tc>
                <w:tcPr>
                  <w:tcW w:w="1245" w:type="dxa"/>
                </w:tcPr>
                <w:p w14:paraId="5825E244" w14:textId="77777777" w:rsidR="00E151AC" w:rsidRPr="00731C7F" w:rsidRDefault="00E151AC" w:rsidP="00002287">
                  <w:pPr>
                    <w:rPr>
                      <w:rFonts w:eastAsia="Times New Roman" w:cstheme="minorHAnsi"/>
                    </w:rPr>
                  </w:pPr>
                  <w:r w:rsidRPr="00731C7F">
                    <w:rPr>
                      <w:rFonts w:eastAsia="Times New Roman" w:cstheme="minorHAnsi"/>
                    </w:rPr>
                    <w:t>Group A</w:t>
                  </w:r>
                </w:p>
              </w:tc>
              <w:tc>
                <w:tcPr>
                  <w:tcW w:w="5761" w:type="dxa"/>
                </w:tcPr>
                <w:p w14:paraId="406624D8" w14:textId="77777777" w:rsidR="00E151AC" w:rsidRPr="00731C7F" w:rsidRDefault="00E151AC" w:rsidP="00002287">
                  <w:pPr>
                    <w:rPr>
                      <w:rFonts w:eastAsia="Times New Roman" w:cstheme="minorHAnsi"/>
                    </w:rPr>
                  </w:pPr>
                  <w:r w:rsidRPr="00731C7F">
                    <w:rPr>
                      <w:rFonts w:eastAsia="Times New Roman" w:cstheme="minorHAnsi"/>
                    </w:rPr>
                    <w:t>CMBDEL / CMBBOM / CMBCCU</w:t>
                  </w:r>
                </w:p>
              </w:tc>
            </w:tr>
            <w:tr w:rsidR="00731C7F" w:rsidRPr="00731C7F" w14:paraId="45CF6EA8" w14:textId="77777777" w:rsidTr="00002287">
              <w:trPr>
                <w:trHeight w:val="250"/>
              </w:trPr>
              <w:tc>
                <w:tcPr>
                  <w:tcW w:w="1245" w:type="dxa"/>
                </w:tcPr>
                <w:p w14:paraId="02D08494" w14:textId="77777777" w:rsidR="00E151AC" w:rsidRPr="00731C7F" w:rsidRDefault="00E151AC" w:rsidP="00002287">
                  <w:pPr>
                    <w:rPr>
                      <w:rFonts w:eastAsia="Times New Roman" w:cstheme="minorHAnsi"/>
                    </w:rPr>
                  </w:pPr>
                  <w:r w:rsidRPr="00731C7F">
                    <w:rPr>
                      <w:rFonts w:eastAsia="Times New Roman" w:cstheme="minorHAnsi"/>
                    </w:rPr>
                    <w:t>Group B</w:t>
                  </w:r>
                </w:p>
              </w:tc>
              <w:tc>
                <w:tcPr>
                  <w:tcW w:w="5761" w:type="dxa"/>
                </w:tcPr>
                <w:p w14:paraId="147ACB21" w14:textId="77777777" w:rsidR="00E151AC" w:rsidRPr="00731C7F" w:rsidRDefault="00E151AC" w:rsidP="00002287">
                  <w:pPr>
                    <w:rPr>
                      <w:rFonts w:eastAsia="Times New Roman" w:cstheme="minorHAnsi"/>
                    </w:rPr>
                  </w:pPr>
                  <w:r w:rsidRPr="00731C7F">
                    <w:rPr>
                      <w:rFonts w:eastAsia="Times New Roman" w:cstheme="minorHAnsi"/>
                    </w:rPr>
                    <w:t>DELCMB / BOMCMB / CCUCMB</w:t>
                  </w:r>
                </w:p>
              </w:tc>
            </w:tr>
            <w:tr w:rsidR="006D768D" w:rsidRPr="006D768D" w14:paraId="1AC7C1F0" w14:textId="77777777" w:rsidTr="00002287">
              <w:trPr>
                <w:trHeight w:val="530"/>
              </w:trPr>
              <w:tc>
                <w:tcPr>
                  <w:tcW w:w="1245" w:type="dxa"/>
                </w:tcPr>
                <w:p w14:paraId="41D50051" w14:textId="77777777" w:rsidR="00E151AC" w:rsidRPr="006D768D" w:rsidRDefault="00E151AC" w:rsidP="00002287">
                  <w:pPr>
                    <w:rPr>
                      <w:rFonts w:eastAsia="Times New Roman" w:cstheme="minorHAnsi"/>
                    </w:rPr>
                  </w:pPr>
                  <w:r w:rsidRPr="006D768D">
                    <w:rPr>
                      <w:rFonts w:eastAsia="Times New Roman" w:cstheme="minorHAnsi"/>
                    </w:rPr>
                    <w:t>Group C</w:t>
                  </w:r>
                </w:p>
              </w:tc>
              <w:tc>
                <w:tcPr>
                  <w:tcW w:w="5761" w:type="dxa"/>
                </w:tcPr>
                <w:p w14:paraId="237A02BD" w14:textId="77777777" w:rsidR="00E151AC" w:rsidRPr="006D768D" w:rsidRDefault="00E151AC" w:rsidP="00002287">
                  <w:pPr>
                    <w:rPr>
                      <w:rFonts w:eastAsia="Times New Roman" w:cstheme="minorHAnsi"/>
                    </w:rPr>
                  </w:pPr>
                  <w:r w:rsidRPr="006D768D">
                    <w:rPr>
                      <w:rFonts w:eastAsia="Times New Roman" w:cstheme="minorHAnsi"/>
                    </w:rPr>
                    <w:t>CMBHYD / CMBBLR / CMBTRV / CMBTRZ / CMBCOK / CMBIXM / CMBCJB / CMBMAA</w:t>
                  </w:r>
                </w:p>
              </w:tc>
            </w:tr>
            <w:tr w:rsidR="006D768D" w:rsidRPr="006D768D" w14:paraId="3A2FD93A" w14:textId="77777777" w:rsidTr="00002287">
              <w:trPr>
                <w:trHeight w:val="515"/>
              </w:trPr>
              <w:tc>
                <w:tcPr>
                  <w:tcW w:w="1245" w:type="dxa"/>
                </w:tcPr>
                <w:p w14:paraId="7C67CD48" w14:textId="77777777" w:rsidR="00E151AC" w:rsidRPr="006D768D" w:rsidRDefault="00E151AC" w:rsidP="00002287">
                  <w:pPr>
                    <w:rPr>
                      <w:rFonts w:eastAsia="Times New Roman" w:cstheme="minorHAnsi"/>
                    </w:rPr>
                  </w:pPr>
                  <w:r w:rsidRPr="006D768D">
                    <w:rPr>
                      <w:rFonts w:eastAsia="Times New Roman" w:cstheme="minorHAnsi"/>
                    </w:rPr>
                    <w:t>Group D</w:t>
                  </w:r>
                </w:p>
              </w:tc>
              <w:tc>
                <w:tcPr>
                  <w:tcW w:w="5761" w:type="dxa"/>
                </w:tcPr>
                <w:p w14:paraId="353B2CBB" w14:textId="77777777" w:rsidR="00E151AC" w:rsidRPr="006D768D" w:rsidRDefault="00E151AC" w:rsidP="00002287">
                  <w:pPr>
                    <w:rPr>
                      <w:rFonts w:eastAsia="Times New Roman" w:cstheme="minorHAnsi"/>
                    </w:rPr>
                  </w:pPr>
                  <w:r w:rsidRPr="006D768D">
                    <w:rPr>
                      <w:rFonts w:eastAsia="Times New Roman" w:cstheme="minorHAnsi"/>
                    </w:rPr>
                    <w:t>HYDCMB / BLRCMB / TRVCMB / TRZCMB / COKCMB / IXMCMB / CJBCMB / MAACMB</w:t>
                  </w:r>
                </w:p>
              </w:tc>
            </w:tr>
            <w:tr w:rsidR="006D768D" w:rsidRPr="006D768D" w14:paraId="58DE8F92" w14:textId="77777777" w:rsidTr="00002287">
              <w:trPr>
                <w:trHeight w:val="265"/>
              </w:trPr>
              <w:tc>
                <w:tcPr>
                  <w:tcW w:w="1245" w:type="dxa"/>
                </w:tcPr>
                <w:p w14:paraId="58AD50FF" w14:textId="77777777" w:rsidR="00E151AC" w:rsidRPr="006D768D" w:rsidRDefault="00E151AC" w:rsidP="00002287">
                  <w:pPr>
                    <w:rPr>
                      <w:rFonts w:eastAsia="Times New Roman" w:cstheme="minorHAnsi"/>
                    </w:rPr>
                  </w:pPr>
                  <w:r w:rsidRPr="006D768D">
                    <w:rPr>
                      <w:rFonts w:eastAsia="Times New Roman" w:cstheme="minorHAnsi"/>
                    </w:rPr>
                    <w:t>Group E</w:t>
                  </w:r>
                </w:p>
              </w:tc>
              <w:tc>
                <w:tcPr>
                  <w:tcW w:w="5761" w:type="dxa"/>
                </w:tcPr>
                <w:p w14:paraId="0C09390E" w14:textId="77777777" w:rsidR="00E151AC" w:rsidRPr="006D768D" w:rsidRDefault="00E151AC" w:rsidP="00002287">
                  <w:pPr>
                    <w:rPr>
                      <w:rFonts w:eastAsia="Times New Roman" w:cstheme="minorHAnsi"/>
                    </w:rPr>
                  </w:pPr>
                  <w:r w:rsidRPr="006D768D">
                    <w:rPr>
                      <w:rFonts w:eastAsia="Times New Roman" w:cstheme="minorHAnsi"/>
                    </w:rPr>
                    <w:t>CMBSYD / CMBMEL</w:t>
                  </w:r>
                </w:p>
              </w:tc>
            </w:tr>
            <w:tr w:rsidR="006D768D" w:rsidRPr="006D768D" w14:paraId="5A2CD954" w14:textId="77777777" w:rsidTr="00002287">
              <w:trPr>
                <w:trHeight w:val="250"/>
              </w:trPr>
              <w:tc>
                <w:tcPr>
                  <w:tcW w:w="1245" w:type="dxa"/>
                </w:tcPr>
                <w:p w14:paraId="6D36CACC" w14:textId="77777777" w:rsidR="00E151AC" w:rsidRPr="006D768D" w:rsidRDefault="00E151AC" w:rsidP="00002287">
                  <w:pPr>
                    <w:rPr>
                      <w:rFonts w:eastAsia="Times New Roman" w:cstheme="minorHAnsi"/>
                    </w:rPr>
                  </w:pPr>
                  <w:r w:rsidRPr="006D768D">
                    <w:rPr>
                      <w:rFonts w:eastAsia="Times New Roman" w:cstheme="minorHAnsi"/>
                    </w:rPr>
                    <w:t>Group F</w:t>
                  </w:r>
                </w:p>
              </w:tc>
              <w:tc>
                <w:tcPr>
                  <w:tcW w:w="5761" w:type="dxa"/>
                </w:tcPr>
                <w:p w14:paraId="6A0EF07D" w14:textId="77777777" w:rsidR="00E151AC" w:rsidRPr="006D768D" w:rsidRDefault="00E151AC" w:rsidP="00002287">
                  <w:pPr>
                    <w:rPr>
                      <w:rFonts w:eastAsia="Times New Roman" w:cstheme="minorHAnsi"/>
                    </w:rPr>
                  </w:pPr>
                  <w:r w:rsidRPr="006D768D">
                    <w:rPr>
                      <w:rFonts w:eastAsia="Times New Roman" w:cstheme="minorHAnsi"/>
                    </w:rPr>
                    <w:t>MELCMB / SYDCMB</w:t>
                  </w:r>
                </w:p>
              </w:tc>
            </w:tr>
            <w:tr w:rsidR="006D768D" w:rsidRPr="006D768D" w14:paraId="1ACB0C32" w14:textId="77777777" w:rsidTr="00002287">
              <w:trPr>
                <w:trHeight w:val="265"/>
              </w:trPr>
              <w:tc>
                <w:tcPr>
                  <w:tcW w:w="1245" w:type="dxa"/>
                </w:tcPr>
                <w:p w14:paraId="059A5744" w14:textId="77777777" w:rsidR="00E151AC" w:rsidRPr="006D768D" w:rsidRDefault="00E151AC" w:rsidP="00002287">
                  <w:pPr>
                    <w:rPr>
                      <w:rFonts w:eastAsia="Times New Roman" w:cstheme="minorHAnsi"/>
                    </w:rPr>
                  </w:pPr>
                  <w:r w:rsidRPr="006D768D">
                    <w:rPr>
                      <w:rFonts w:eastAsia="Times New Roman" w:cstheme="minorHAnsi"/>
                    </w:rPr>
                    <w:t>Group G</w:t>
                  </w:r>
                </w:p>
              </w:tc>
              <w:tc>
                <w:tcPr>
                  <w:tcW w:w="5761" w:type="dxa"/>
                </w:tcPr>
                <w:p w14:paraId="0D1286D3" w14:textId="77777777" w:rsidR="00E151AC" w:rsidRPr="006D768D" w:rsidRDefault="00E151AC" w:rsidP="00002287">
                  <w:pPr>
                    <w:rPr>
                      <w:rFonts w:eastAsia="Times New Roman" w:cstheme="minorHAnsi"/>
                    </w:rPr>
                  </w:pPr>
                  <w:r w:rsidRPr="006D768D">
                    <w:rPr>
                      <w:rFonts w:eastAsia="Times New Roman" w:cstheme="minorHAnsi"/>
                    </w:rPr>
                    <w:t>CMBPEK / CMBPVG</w:t>
                  </w:r>
                </w:p>
              </w:tc>
            </w:tr>
            <w:tr w:rsidR="006D768D" w:rsidRPr="006D768D" w14:paraId="2E6F750B" w14:textId="77777777" w:rsidTr="00002287">
              <w:trPr>
                <w:trHeight w:val="250"/>
              </w:trPr>
              <w:tc>
                <w:tcPr>
                  <w:tcW w:w="1245" w:type="dxa"/>
                </w:tcPr>
                <w:p w14:paraId="7A9F8ED6" w14:textId="77777777" w:rsidR="00E151AC" w:rsidRPr="006D768D" w:rsidRDefault="00E151AC" w:rsidP="00002287">
                  <w:pPr>
                    <w:rPr>
                      <w:rFonts w:eastAsia="Times New Roman" w:cstheme="minorHAnsi"/>
                    </w:rPr>
                  </w:pPr>
                  <w:r w:rsidRPr="006D768D">
                    <w:rPr>
                      <w:rFonts w:eastAsia="Times New Roman" w:cstheme="minorHAnsi"/>
                    </w:rPr>
                    <w:t>Group H</w:t>
                  </w:r>
                </w:p>
              </w:tc>
              <w:tc>
                <w:tcPr>
                  <w:tcW w:w="5761" w:type="dxa"/>
                </w:tcPr>
                <w:p w14:paraId="56379C2E" w14:textId="77777777" w:rsidR="00E151AC" w:rsidRPr="006D768D" w:rsidRDefault="00E151AC" w:rsidP="00002287">
                  <w:pPr>
                    <w:rPr>
                      <w:rFonts w:eastAsia="Times New Roman" w:cstheme="minorHAnsi"/>
                    </w:rPr>
                  </w:pPr>
                  <w:r w:rsidRPr="006D768D">
                    <w:rPr>
                      <w:rFonts w:eastAsia="Times New Roman" w:cstheme="minorHAnsi"/>
                    </w:rPr>
                    <w:t>PEKCMB / PVGCMB</w:t>
                  </w:r>
                </w:p>
              </w:tc>
            </w:tr>
            <w:tr w:rsidR="006D768D" w:rsidRPr="006D768D" w14:paraId="058B54BF" w14:textId="77777777" w:rsidTr="00002287">
              <w:trPr>
                <w:trHeight w:val="265"/>
              </w:trPr>
              <w:tc>
                <w:tcPr>
                  <w:tcW w:w="1245" w:type="dxa"/>
                </w:tcPr>
                <w:p w14:paraId="04E9E2CB" w14:textId="77777777" w:rsidR="00E151AC" w:rsidRPr="006D768D" w:rsidRDefault="00E151AC" w:rsidP="00002287">
                  <w:pPr>
                    <w:rPr>
                      <w:rFonts w:eastAsia="Times New Roman" w:cstheme="minorHAnsi"/>
                    </w:rPr>
                  </w:pPr>
                  <w:r w:rsidRPr="006D768D">
                    <w:rPr>
                      <w:rFonts w:eastAsia="Times New Roman" w:cstheme="minorHAnsi"/>
                    </w:rPr>
                    <w:t>Group I</w:t>
                  </w:r>
                </w:p>
              </w:tc>
              <w:tc>
                <w:tcPr>
                  <w:tcW w:w="5761" w:type="dxa"/>
                </w:tcPr>
                <w:p w14:paraId="1BAE3747" w14:textId="77777777" w:rsidR="00E151AC" w:rsidRPr="006D768D" w:rsidRDefault="00E151AC" w:rsidP="00002287">
                  <w:pPr>
                    <w:rPr>
                      <w:rFonts w:eastAsia="Times New Roman" w:cstheme="minorHAnsi"/>
                    </w:rPr>
                  </w:pPr>
                  <w:r w:rsidRPr="006D768D">
                    <w:rPr>
                      <w:rFonts w:eastAsia="Times New Roman" w:cstheme="minorHAnsi"/>
                    </w:rPr>
                    <w:t>CMBRUH / CMBDMM / CMBJED</w:t>
                  </w:r>
                </w:p>
              </w:tc>
            </w:tr>
            <w:tr w:rsidR="006D768D" w:rsidRPr="006D768D" w14:paraId="41E115A4" w14:textId="77777777" w:rsidTr="00002287">
              <w:trPr>
                <w:trHeight w:val="265"/>
              </w:trPr>
              <w:tc>
                <w:tcPr>
                  <w:tcW w:w="1245" w:type="dxa"/>
                </w:tcPr>
                <w:p w14:paraId="4D3ECE78" w14:textId="77777777" w:rsidR="00E151AC" w:rsidRPr="006D768D" w:rsidRDefault="00E151AC" w:rsidP="00002287">
                  <w:pPr>
                    <w:rPr>
                      <w:rFonts w:eastAsia="Times New Roman" w:cstheme="minorHAnsi"/>
                    </w:rPr>
                  </w:pPr>
                  <w:r w:rsidRPr="006D768D">
                    <w:rPr>
                      <w:rFonts w:eastAsia="Times New Roman" w:cstheme="minorHAnsi"/>
                    </w:rPr>
                    <w:t>Group J</w:t>
                  </w:r>
                </w:p>
              </w:tc>
              <w:tc>
                <w:tcPr>
                  <w:tcW w:w="5761" w:type="dxa"/>
                </w:tcPr>
                <w:p w14:paraId="7D83BC70" w14:textId="77777777" w:rsidR="00E151AC" w:rsidRPr="006D768D" w:rsidRDefault="00E151AC" w:rsidP="00002287">
                  <w:pPr>
                    <w:rPr>
                      <w:rFonts w:eastAsia="Times New Roman" w:cstheme="minorHAnsi"/>
                    </w:rPr>
                  </w:pPr>
                  <w:r w:rsidRPr="006D768D">
                    <w:rPr>
                      <w:rFonts w:eastAsia="Times New Roman" w:cstheme="minorHAnsi"/>
                    </w:rPr>
                    <w:t>RUHCMB / DMMCMB / JEDCMB</w:t>
                  </w:r>
                </w:p>
              </w:tc>
            </w:tr>
            <w:tr w:rsidR="006D768D" w:rsidRPr="006D768D" w14:paraId="6F124FF8" w14:textId="77777777" w:rsidTr="00002287">
              <w:trPr>
                <w:trHeight w:val="250"/>
              </w:trPr>
              <w:tc>
                <w:tcPr>
                  <w:tcW w:w="1245" w:type="dxa"/>
                </w:tcPr>
                <w:p w14:paraId="7307FF47" w14:textId="77777777" w:rsidR="00E151AC" w:rsidRPr="006D768D" w:rsidRDefault="00E151AC" w:rsidP="00002287">
                  <w:pPr>
                    <w:rPr>
                      <w:rFonts w:eastAsia="Times New Roman" w:cstheme="minorHAnsi"/>
                    </w:rPr>
                  </w:pPr>
                  <w:r w:rsidRPr="006D768D">
                    <w:rPr>
                      <w:rFonts w:eastAsia="Times New Roman" w:cstheme="minorHAnsi"/>
                    </w:rPr>
                    <w:t>Group K</w:t>
                  </w:r>
                </w:p>
              </w:tc>
              <w:tc>
                <w:tcPr>
                  <w:tcW w:w="5761" w:type="dxa"/>
                </w:tcPr>
                <w:p w14:paraId="14D94AAB" w14:textId="77777777" w:rsidR="00E151AC" w:rsidRPr="006D768D" w:rsidRDefault="00E151AC" w:rsidP="00002287">
                  <w:pPr>
                    <w:rPr>
                      <w:rFonts w:eastAsia="Times New Roman" w:cstheme="minorHAnsi"/>
                    </w:rPr>
                  </w:pPr>
                  <w:r w:rsidRPr="006D768D">
                    <w:rPr>
                      <w:rFonts w:eastAsia="Times New Roman" w:cstheme="minorHAnsi"/>
                    </w:rPr>
                    <w:t>CMBKHI / CMBLHE</w:t>
                  </w:r>
                </w:p>
              </w:tc>
            </w:tr>
            <w:tr w:rsidR="006D768D" w:rsidRPr="006D768D" w14:paraId="1D76D6B5" w14:textId="77777777" w:rsidTr="00002287">
              <w:trPr>
                <w:trHeight w:val="265"/>
              </w:trPr>
              <w:tc>
                <w:tcPr>
                  <w:tcW w:w="1245" w:type="dxa"/>
                </w:tcPr>
                <w:p w14:paraId="2C92D2BC" w14:textId="77777777" w:rsidR="00E151AC" w:rsidRPr="006D768D" w:rsidRDefault="00E151AC" w:rsidP="00002287">
                  <w:pPr>
                    <w:rPr>
                      <w:rFonts w:eastAsia="Times New Roman" w:cstheme="minorHAnsi"/>
                    </w:rPr>
                  </w:pPr>
                  <w:r w:rsidRPr="006D768D">
                    <w:rPr>
                      <w:rFonts w:eastAsia="Times New Roman" w:cstheme="minorHAnsi"/>
                    </w:rPr>
                    <w:t>Group L</w:t>
                  </w:r>
                </w:p>
              </w:tc>
              <w:tc>
                <w:tcPr>
                  <w:tcW w:w="5761" w:type="dxa"/>
                </w:tcPr>
                <w:p w14:paraId="17AB30AB" w14:textId="77777777" w:rsidR="00E151AC" w:rsidRPr="006D768D" w:rsidRDefault="00E151AC" w:rsidP="00002287">
                  <w:pPr>
                    <w:rPr>
                      <w:rFonts w:eastAsia="Times New Roman" w:cstheme="minorHAnsi"/>
                    </w:rPr>
                  </w:pPr>
                  <w:r w:rsidRPr="006D768D">
                    <w:rPr>
                      <w:rFonts w:eastAsia="Times New Roman" w:cstheme="minorHAnsi"/>
                    </w:rPr>
                    <w:t>LHECMB / KHICMB</w:t>
                  </w:r>
                </w:p>
              </w:tc>
            </w:tr>
            <w:tr w:rsidR="006D768D" w:rsidRPr="006D768D" w14:paraId="5E6D794B" w14:textId="77777777" w:rsidTr="00002287">
              <w:trPr>
                <w:trHeight w:val="250"/>
              </w:trPr>
              <w:tc>
                <w:tcPr>
                  <w:tcW w:w="1245" w:type="dxa"/>
                </w:tcPr>
                <w:p w14:paraId="73179546" w14:textId="77777777" w:rsidR="00E151AC" w:rsidRPr="006D768D" w:rsidRDefault="00E151AC" w:rsidP="00002287">
                  <w:pPr>
                    <w:rPr>
                      <w:rFonts w:eastAsia="Times New Roman" w:cstheme="minorHAnsi"/>
                    </w:rPr>
                  </w:pPr>
                  <w:r w:rsidRPr="006D768D">
                    <w:rPr>
                      <w:rFonts w:eastAsia="Times New Roman" w:cstheme="minorHAnsi"/>
                    </w:rPr>
                    <w:t>Group M</w:t>
                  </w:r>
                </w:p>
              </w:tc>
              <w:tc>
                <w:tcPr>
                  <w:tcW w:w="5761" w:type="dxa"/>
                </w:tcPr>
                <w:p w14:paraId="6AC68F1F" w14:textId="77777777" w:rsidR="00E151AC" w:rsidRPr="006D768D" w:rsidRDefault="00E151AC" w:rsidP="00002287">
                  <w:pPr>
                    <w:rPr>
                      <w:rFonts w:eastAsia="Times New Roman" w:cstheme="minorHAnsi"/>
                    </w:rPr>
                  </w:pPr>
                  <w:r w:rsidRPr="006D768D">
                    <w:rPr>
                      <w:rFonts w:eastAsia="Times New Roman" w:cstheme="minorHAnsi"/>
                    </w:rPr>
                    <w:t>CMBMLE / CMBGAN</w:t>
                  </w:r>
                </w:p>
              </w:tc>
            </w:tr>
            <w:tr w:rsidR="006D768D" w:rsidRPr="006D768D" w14:paraId="1DC74377" w14:textId="77777777" w:rsidTr="00002287">
              <w:trPr>
                <w:trHeight w:val="265"/>
              </w:trPr>
              <w:tc>
                <w:tcPr>
                  <w:tcW w:w="1245" w:type="dxa"/>
                </w:tcPr>
                <w:p w14:paraId="28D314C7" w14:textId="77777777" w:rsidR="00E151AC" w:rsidRPr="006D768D" w:rsidRDefault="00E151AC" w:rsidP="00002287">
                  <w:pPr>
                    <w:rPr>
                      <w:rFonts w:eastAsia="Times New Roman" w:cstheme="minorHAnsi"/>
                    </w:rPr>
                  </w:pPr>
                  <w:r w:rsidRPr="006D768D">
                    <w:rPr>
                      <w:rFonts w:eastAsia="Times New Roman" w:cstheme="minorHAnsi"/>
                    </w:rPr>
                    <w:t>Group N</w:t>
                  </w:r>
                </w:p>
              </w:tc>
              <w:tc>
                <w:tcPr>
                  <w:tcW w:w="5761" w:type="dxa"/>
                </w:tcPr>
                <w:p w14:paraId="44D0EAAA" w14:textId="77777777" w:rsidR="00E151AC" w:rsidRPr="006D768D" w:rsidRDefault="00E151AC" w:rsidP="00002287">
                  <w:pPr>
                    <w:rPr>
                      <w:rFonts w:eastAsia="Times New Roman" w:cstheme="minorHAnsi"/>
                    </w:rPr>
                  </w:pPr>
                  <w:r w:rsidRPr="006D768D">
                    <w:rPr>
                      <w:rFonts w:eastAsia="Times New Roman" w:cstheme="minorHAnsi"/>
                    </w:rPr>
                    <w:t>MLECMB/ GANCMB</w:t>
                  </w:r>
                </w:p>
              </w:tc>
            </w:tr>
            <w:tr w:rsidR="006D768D" w:rsidRPr="006D768D" w14:paraId="40E89E85" w14:textId="77777777" w:rsidTr="00002287">
              <w:trPr>
                <w:trHeight w:val="250"/>
              </w:trPr>
              <w:tc>
                <w:tcPr>
                  <w:tcW w:w="1245" w:type="dxa"/>
                </w:tcPr>
                <w:p w14:paraId="0073FF8E" w14:textId="77777777" w:rsidR="00E151AC" w:rsidRPr="006D768D" w:rsidRDefault="00E151AC" w:rsidP="00002287">
                  <w:pPr>
                    <w:rPr>
                      <w:rFonts w:eastAsia="Times New Roman" w:cstheme="minorHAnsi"/>
                    </w:rPr>
                  </w:pPr>
                  <w:r w:rsidRPr="006D768D">
                    <w:rPr>
                      <w:rFonts w:eastAsia="Times New Roman" w:cstheme="minorHAnsi"/>
                    </w:rPr>
                    <w:t>Group O</w:t>
                  </w:r>
                </w:p>
              </w:tc>
              <w:tc>
                <w:tcPr>
                  <w:tcW w:w="5761" w:type="dxa"/>
                </w:tcPr>
                <w:p w14:paraId="7D1F9D75" w14:textId="77777777" w:rsidR="00E151AC" w:rsidRPr="006D768D" w:rsidRDefault="00E151AC" w:rsidP="00002287">
                  <w:pPr>
                    <w:rPr>
                      <w:rFonts w:eastAsia="Times New Roman" w:cstheme="minorHAnsi"/>
                    </w:rPr>
                  </w:pPr>
                  <w:r w:rsidRPr="006D768D">
                    <w:rPr>
                      <w:rFonts w:eastAsia="Times New Roman" w:cstheme="minorHAnsi"/>
                    </w:rPr>
                    <w:t>CMBAUH / CMBDXB</w:t>
                  </w:r>
                </w:p>
              </w:tc>
            </w:tr>
            <w:tr w:rsidR="006D768D" w:rsidRPr="006D768D" w14:paraId="6B11C1F8" w14:textId="77777777" w:rsidTr="00002287">
              <w:trPr>
                <w:trHeight w:val="265"/>
              </w:trPr>
              <w:tc>
                <w:tcPr>
                  <w:tcW w:w="1245" w:type="dxa"/>
                </w:tcPr>
                <w:p w14:paraId="371633DA" w14:textId="77777777" w:rsidR="00E151AC" w:rsidRPr="006D768D" w:rsidRDefault="00E151AC" w:rsidP="00002287">
                  <w:pPr>
                    <w:rPr>
                      <w:rFonts w:eastAsia="Times New Roman" w:cstheme="minorHAnsi"/>
                    </w:rPr>
                  </w:pPr>
                  <w:r w:rsidRPr="006D768D">
                    <w:rPr>
                      <w:rFonts w:eastAsia="Times New Roman" w:cstheme="minorHAnsi"/>
                    </w:rPr>
                    <w:t>Group P</w:t>
                  </w:r>
                </w:p>
              </w:tc>
              <w:tc>
                <w:tcPr>
                  <w:tcW w:w="5761" w:type="dxa"/>
                </w:tcPr>
                <w:p w14:paraId="69CFFC5F" w14:textId="77777777" w:rsidR="00E151AC" w:rsidRPr="006D768D" w:rsidRDefault="00E151AC" w:rsidP="00002287">
                  <w:pPr>
                    <w:rPr>
                      <w:rFonts w:eastAsia="Times New Roman" w:cstheme="minorHAnsi"/>
                    </w:rPr>
                  </w:pPr>
                  <w:r w:rsidRPr="006D768D">
                    <w:rPr>
                      <w:rFonts w:eastAsia="Times New Roman" w:cstheme="minorHAnsi"/>
                    </w:rPr>
                    <w:t>AUHCMB / DXBCMB</w:t>
                  </w:r>
                </w:p>
              </w:tc>
            </w:tr>
          </w:tbl>
          <w:p w14:paraId="234B31CB" w14:textId="77777777" w:rsidR="00E151AC" w:rsidRPr="006D768D" w:rsidRDefault="00E151AC" w:rsidP="00002287">
            <w:pPr>
              <w:pStyle w:val="ListParagraph"/>
              <w:ind w:left="1440"/>
            </w:pPr>
          </w:p>
          <w:p w14:paraId="16C20567" w14:textId="77777777" w:rsidR="00E151AC" w:rsidRPr="006D768D" w:rsidRDefault="00E151AC" w:rsidP="00E75C49">
            <w:pPr>
              <w:pStyle w:val="ListParagraph"/>
              <w:numPr>
                <w:ilvl w:val="0"/>
                <w:numId w:val="3"/>
              </w:numPr>
              <w:jc w:val="both"/>
              <w:rPr>
                <w:rFonts w:eastAsia="Times New Roman" w:cstheme="minorHAnsi"/>
              </w:rPr>
            </w:pPr>
            <w:r w:rsidRPr="006D768D">
              <w:rPr>
                <w:rFonts w:eastAsia="Times New Roman" w:cstheme="minorHAnsi"/>
              </w:rPr>
              <w:t xml:space="preserve">If a passenger holding an infant ticket requires a child ticket due to change in age, the child ticket can be issued without charging any fare difference </w:t>
            </w:r>
          </w:p>
          <w:p w14:paraId="2C55ECED" w14:textId="77777777" w:rsidR="00E151AC" w:rsidRPr="006D768D" w:rsidRDefault="00E151AC" w:rsidP="00E75C49">
            <w:pPr>
              <w:pStyle w:val="ListParagraph"/>
              <w:numPr>
                <w:ilvl w:val="1"/>
                <w:numId w:val="3"/>
              </w:numPr>
              <w:jc w:val="both"/>
              <w:rPr>
                <w:rFonts w:eastAsia="Times New Roman" w:cstheme="minorHAnsi"/>
              </w:rPr>
            </w:pPr>
            <w:r w:rsidRPr="006D768D">
              <w:rPr>
                <w:rFonts w:eastAsia="Times New Roman" w:cstheme="minorHAnsi"/>
              </w:rPr>
              <w:t>Child passenger would require a seat</w:t>
            </w:r>
          </w:p>
          <w:p w14:paraId="7BA7A4D7" w14:textId="77777777" w:rsidR="00E151AC" w:rsidRPr="006D768D" w:rsidRDefault="00E151AC" w:rsidP="00E75C49">
            <w:pPr>
              <w:pStyle w:val="ListParagraph"/>
              <w:numPr>
                <w:ilvl w:val="0"/>
                <w:numId w:val="3"/>
              </w:numPr>
              <w:jc w:val="both"/>
              <w:rPr>
                <w:rFonts w:eastAsia="Times New Roman" w:cstheme="minorHAnsi"/>
              </w:rPr>
            </w:pPr>
            <w:r w:rsidRPr="006D768D">
              <w:rPr>
                <w:rFonts w:eastAsia="Times New Roman" w:cstheme="minorHAnsi"/>
              </w:rPr>
              <w:t>If a passenger holding a child ticket requires an adult ticket due to change in age, the adult ticket can be issued without charging any fare difference</w:t>
            </w:r>
          </w:p>
          <w:p w14:paraId="66535269" w14:textId="77777777" w:rsidR="00E151AC" w:rsidRPr="006D768D" w:rsidRDefault="00E151AC" w:rsidP="00803DDA">
            <w:pPr>
              <w:pStyle w:val="ListParagraph"/>
              <w:ind w:left="1440"/>
              <w:jc w:val="both"/>
            </w:pPr>
          </w:p>
        </w:tc>
      </w:tr>
    </w:tbl>
    <w:p w14:paraId="7E3BDA0D" w14:textId="38DA88EB" w:rsidR="00AC0C28" w:rsidRDefault="00AC0C28" w:rsidP="00E151AC"/>
    <w:p w14:paraId="32C3692D"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408D4EF2" w14:textId="77777777" w:rsidTr="00002287">
        <w:tc>
          <w:tcPr>
            <w:tcW w:w="4675" w:type="dxa"/>
          </w:tcPr>
          <w:p w14:paraId="3A57B8B5" w14:textId="77777777" w:rsidR="00E151AC" w:rsidRPr="006D768D" w:rsidRDefault="00E151AC" w:rsidP="00002287">
            <w:r w:rsidRPr="006D768D">
              <w:t xml:space="preserve">Scenario </w:t>
            </w:r>
            <w:bookmarkStart w:id="30" w:name="ScenarioNo25"/>
            <w:bookmarkEnd w:id="30"/>
            <w:r w:rsidRPr="006D768D">
              <w:t>No</w:t>
            </w:r>
          </w:p>
        </w:tc>
        <w:tc>
          <w:tcPr>
            <w:tcW w:w="4675" w:type="dxa"/>
          </w:tcPr>
          <w:p w14:paraId="5255CC59" w14:textId="77777777" w:rsidR="00E151AC" w:rsidRPr="006D768D" w:rsidRDefault="00E151AC" w:rsidP="00002287">
            <w:r w:rsidRPr="006D768D">
              <w:t>25</w:t>
            </w:r>
          </w:p>
        </w:tc>
      </w:tr>
      <w:tr w:rsidR="006D768D" w:rsidRPr="006D768D" w14:paraId="4EBDAFF6" w14:textId="77777777" w:rsidTr="00002287">
        <w:tc>
          <w:tcPr>
            <w:tcW w:w="4675" w:type="dxa"/>
          </w:tcPr>
          <w:p w14:paraId="081A60E0" w14:textId="77777777" w:rsidR="00E151AC" w:rsidRPr="006D768D" w:rsidRDefault="00E151AC" w:rsidP="00002287">
            <w:r w:rsidRPr="006D768D">
              <w:t>Date Change Only</w:t>
            </w:r>
          </w:p>
        </w:tc>
        <w:tc>
          <w:tcPr>
            <w:tcW w:w="4675" w:type="dxa"/>
          </w:tcPr>
          <w:p w14:paraId="7703255F" w14:textId="77777777" w:rsidR="00E151AC" w:rsidRPr="006D768D" w:rsidRDefault="00E151AC" w:rsidP="00002287">
            <w:r w:rsidRPr="006D768D">
              <w:t>Yes</w:t>
            </w:r>
          </w:p>
        </w:tc>
      </w:tr>
      <w:tr w:rsidR="006D768D" w:rsidRPr="006D768D" w14:paraId="22A56826" w14:textId="77777777" w:rsidTr="00002287">
        <w:tc>
          <w:tcPr>
            <w:tcW w:w="4675" w:type="dxa"/>
          </w:tcPr>
          <w:p w14:paraId="5E145359" w14:textId="77777777" w:rsidR="00E151AC" w:rsidRPr="006D768D" w:rsidRDefault="00E151AC" w:rsidP="00002287">
            <w:r w:rsidRPr="006D768D">
              <w:t>Flight is Cancelled</w:t>
            </w:r>
          </w:p>
        </w:tc>
        <w:tc>
          <w:tcPr>
            <w:tcW w:w="4675" w:type="dxa"/>
          </w:tcPr>
          <w:p w14:paraId="4CCE5526" w14:textId="77777777" w:rsidR="00E151AC" w:rsidRPr="006D768D" w:rsidRDefault="00E151AC" w:rsidP="00002287">
            <w:r w:rsidRPr="006D768D">
              <w:t>Yes</w:t>
            </w:r>
          </w:p>
        </w:tc>
      </w:tr>
      <w:tr w:rsidR="006D768D" w:rsidRPr="006D768D" w14:paraId="426576A8" w14:textId="77777777" w:rsidTr="00002287">
        <w:tc>
          <w:tcPr>
            <w:tcW w:w="4675" w:type="dxa"/>
          </w:tcPr>
          <w:p w14:paraId="3E994F60" w14:textId="77777777" w:rsidR="00E151AC" w:rsidRPr="006D768D" w:rsidRDefault="00E151AC" w:rsidP="00002287">
            <w:r w:rsidRPr="006D768D">
              <w:t>Ticket has UL Segments only</w:t>
            </w:r>
          </w:p>
        </w:tc>
        <w:tc>
          <w:tcPr>
            <w:tcW w:w="4675" w:type="dxa"/>
          </w:tcPr>
          <w:p w14:paraId="1A86D9FD" w14:textId="77777777" w:rsidR="00E151AC" w:rsidRPr="006D768D" w:rsidRDefault="00E151AC" w:rsidP="00002287">
            <w:r w:rsidRPr="006D768D">
              <w:t>Yes</w:t>
            </w:r>
          </w:p>
        </w:tc>
      </w:tr>
      <w:tr w:rsidR="006D768D" w:rsidRPr="006D768D" w14:paraId="0B1CAB18" w14:textId="77777777" w:rsidTr="00002287">
        <w:tc>
          <w:tcPr>
            <w:tcW w:w="4675" w:type="dxa"/>
          </w:tcPr>
          <w:p w14:paraId="4985EA44" w14:textId="77777777" w:rsidR="00E151AC" w:rsidRPr="006D768D" w:rsidRDefault="00E151AC" w:rsidP="00002287">
            <w:r w:rsidRPr="006D768D">
              <w:t>Fully unutilized Ticket exceeding 1-year validity</w:t>
            </w:r>
          </w:p>
        </w:tc>
        <w:tc>
          <w:tcPr>
            <w:tcW w:w="4675" w:type="dxa"/>
          </w:tcPr>
          <w:p w14:paraId="31790760" w14:textId="77777777" w:rsidR="00E151AC" w:rsidRPr="006D768D" w:rsidRDefault="00E151AC" w:rsidP="00002287">
            <w:r w:rsidRPr="006D768D">
              <w:t>Yes</w:t>
            </w:r>
          </w:p>
        </w:tc>
      </w:tr>
      <w:tr w:rsidR="006D768D" w:rsidRPr="006D768D" w14:paraId="4DB96CB8" w14:textId="77777777" w:rsidTr="00002287">
        <w:tc>
          <w:tcPr>
            <w:tcW w:w="4675" w:type="dxa"/>
          </w:tcPr>
          <w:p w14:paraId="65DC7A8E" w14:textId="77777777" w:rsidR="00E151AC" w:rsidRPr="006D768D" w:rsidRDefault="00E151AC" w:rsidP="00002287">
            <w:r w:rsidRPr="006D768D">
              <w:t>Ticket still retrievable in the system</w:t>
            </w:r>
          </w:p>
        </w:tc>
        <w:tc>
          <w:tcPr>
            <w:tcW w:w="4675" w:type="dxa"/>
          </w:tcPr>
          <w:p w14:paraId="56567453" w14:textId="77777777" w:rsidR="00E151AC" w:rsidRPr="006D768D" w:rsidRDefault="00E151AC" w:rsidP="00002287">
            <w:r w:rsidRPr="006D768D">
              <w:t>No</w:t>
            </w:r>
          </w:p>
        </w:tc>
      </w:tr>
      <w:tr w:rsidR="00E151AC" w:rsidRPr="006D768D" w14:paraId="11037E1E" w14:textId="77777777" w:rsidTr="00002287">
        <w:tc>
          <w:tcPr>
            <w:tcW w:w="9350" w:type="dxa"/>
            <w:gridSpan w:val="2"/>
          </w:tcPr>
          <w:p w14:paraId="5D8C9D24" w14:textId="4AE50371" w:rsidR="00E151AC" w:rsidRPr="006D768D" w:rsidRDefault="00E151AC" w:rsidP="00E75C49">
            <w:pPr>
              <w:pStyle w:val="ListParagraph"/>
              <w:numPr>
                <w:ilvl w:val="0"/>
                <w:numId w:val="3"/>
              </w:numPr>
            </w:pPr>
            <w:r w:rsidRPr="006D768D">
              <w:t xml:space="preserve">Please proceed with </w:t>
            </w:r>
            <w:r w:rsidRPr="006D768D">
              <w:rPr>
                <w:b/>
              </w:rPr>
              <w:t>refund</w:t>
            </w:r>
            <w:r w:rsidRPr="006D768D">
              <w:t xml:space="preserve"> options</w:t>
            </w:r>
            <w:r w:rsidR="00B32221" w:rsidRPr="006D768D">
              <w:t>.</w:t>
            </w:r>
          </w:p>
          <w:p w14:paraId="76756729" w14:textId="77777777" w:rsidR="00E151AC" w:rsidRPr="006D768D" w:rsidRDefault="00E151AC" w:rsidP="00803DDA">
            <w:pPr>
              <w:pStyle w:val="Default"/>
              <w:ind w:left="720"/>
            </w:pPr>
          </w:p>
        </w:tc>
      </w:tr>
    </w:tbl>
    <w:p w14:paraId="07358D1D" w14:textId="0DA6B9F8" w:rsidR="00FD4842" w:rsidRDefault="00FD4842" w:rsidP="00E151AC"/>
    <w:p w14:paraId="503911AB"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275969D4" w14:textId="77777777" w:rsidTr="00002287">
        <w:tc>
          <w:tcPr>
            <w:tcW w:w="4675" w:type="dxa"/>
          </w:tcPr>
          <w:p w14:paraId="70A9BF9D" w14:textId="77777777" w:rsidR="00E151AC" w:rsidRPr="000809C8" w:rsidRDefault="00E151AC" w:rsidP="00002287">
            <w:pPr>
              <w:rPr>
                <w:color w:val="000000" w:themeColor="text1"/>
              </w:rPr>
            </w:pPr>
            <w:r w:rsidRPr="000809C8">
              <w:rPr>
                <w:color w:val="000000" w:themeColor="text1"/>
              </w:rPr>
              <w:t xml:space="preserve">Scenario </w:t>
            </w:r>
            <w:bookmarkStart w:id="31" w:name="ScenarioNo26"/>
            <w:bookmarkEnd w:id="31"/>
            <w:r w:rsidRPr="000809C8">
              <w:rPr>
                <w:color w:val="000000" w:themeColor="text1"/>
              </w:rPr>
              <w:t>No</w:t>
            </w:r>
          </w:p>
        </w:tc>
        <w:tc>
          <w:tcPr>
            <w:tcW w:w="4675" w:type="dxa"/>
          </w:tcPr>
          <w:p w14:paraId="3B28CD51" w14:textId="77777777" w:rsidR="00E151AC" w:rsidRPr="000809C8" w:rsidRDefault="00E151AC" w:rsidP="00002287">
            <w:pPr>
              <w:rPr>
                <w:color w:val="000000" w:themeColor="text1"/>
              </w:rPr>
            </w:pPr>
            <w:r w:rsidRPr="000809C8">
              <w:rPr>
                <w:color w:val="000000" w:themeColor="text1"/>
              </w:rPr>
              <w:t>26</w:t>
            </w:r>
          </w:p>
        </w:tc>
      </w:tr>
      <w:tr w:rsidR="006D768D" w:rsidRPr="006D768D" w14:paraId="05E1A946" w14:textId="77777777" w:rsidTr="00002287">
        <w:tc>
          <w:tcPr>
            <w:tcW w:w="4675" w:type="dxa"/>
          </w:tcPr>
          <w:p w14:paraId="2C3DB5D8" w14:textId="77777777" w:rsidR="00E151AC" w:rsidRPr="000809C8" w:rsidRDefault="00E151AC" w:rsidP="00002287">
            <w:pPr>
              <w:rPr>
                <w:color w:val="000000" w:themeColor="text1"/>
              </w:rPr>
            </w:pPr>
            <w:r w:rsidRPr="000809C8">
              <w:rPr>
                <w:color w:val="000000" w:themeColor="text1"/>
              </w:rPr>
              <w:t>Date Change Only</w:t>
            </w:r>
          </w:p>
        </w:tc>
        <w:tc>
          <w:tcPr>
            <w:tcW w:w="4675" w:type="dxa"/>
          </w:tcPr>
          <w:p w14:paraId="5675F26A" w14:textId="77777777" w:rsidR="00E151AC" w:rsidRPr="000809C8" w:rsidRDefault="00E151AC" w:rsidP="00002287">
            <w:pPr>
              <w:rPr>
                <w:color w:val="000000" w:themeColor="text1"/>
              </w:rPr>
            </w:pPr>
            <w:r w:rsidRPr="000809C8">
              <w:rPr>
                <w:color w:val="000000" w:themeColor="text1"/>
              </w:rPr>
              <w:t>No</w:t>
            </w:r>
          </w:p>
        </w:tc>
      </w:tr>
      <w:tr w:rsidR="006D768D" w:rsidRPr="006D768D" w14:paraId="05863B40" w14:textId="77777777" w:rsidTr="00002287">
        <w:tc>
          <w:tcPr>
            <w:tcW w:w="4675" w:type="dxa"/>
          </w:tcPr>
          <w:p w14:paraId="3D2790F6" w14:textId="77777777" w:rsidR="00E151AC" w:rsidRPr="000809C8" w:rsidRDefault="00E151AC" w:rsidP="00002287">
            <w:pPr>
              <w:rPr>
                <w:color w:val="000000" w:themeColor="text1"/>
              </w:rPr>
            </w:pPr>
            <w:r w:rsidRPr="000809C8">
              <w:rPr>
                <w:color w:val="000000" w:themeColor="text1"/>
              </w:rPr>
              <w:t>Flight is Cancelled</w:t>
            </w:r>
          </w:p>
        </w:tc>
        <w:tc>
          <w:tcPr>
            <w:tcW w:w="4675" w:type="dxa"/>
          </w:tcPr>
          <w:p w14:paraId="31F0FF7D" w14:textId="77777777" w:rsidR="00E151AC" w:rsidRPr="000809C8" w:rsidRDefault="00E151AC" w:rsidP="00002287">
            <w:pPr>
              <w:rPr>
                <w:color w:val="000000" w:themeColor="text1"/>
              </w:rPr>
            </w:pPr>
            <w:r w:rsidRPr="000809C8">
              <w:rPr>
                <w:color w:val="000000" w:themeColor="text1"/>
              </w:rPr>
              <w:t>Yes</w:t>
            </w:r>
          </w:p>
        </w:tc>
      </w:tr>
      <w:tr w:rsidR="006D768D" w:rsidRPr="006D768D" w14:paraId="2E6ADCF6" w14:textId="77777777" w:rsidTr="00002287">
        <w:tc>
          <w:tcPr>
            <w:tcW w:w="4675" w:type="dxa"/>
          </w:tcPr>
          <w:p w14:paraId="099BBBC1" w14:textId="77777777" w:rsidR="00E151AC" w:rsidRPr="000809C8" w:rsidRDefault="00E151AC" w:rsidP="00002287">
            <w:pPr>
              <w:rPr>
                <w:color w:val="000000" w:themeColor="text1"/>
              </w:rPr>
            </w:pPr>
            <w:r w:rsidRPr="000809C8">
              <w:rPr>
                <w:color w:val="000000" w:themeColor="text1"/>
              </w:rPr>
              <w:t>Ticket has UL Segments only</w:t>
            </w:r>
          </w:p>
        </w:tc>
        <w:tc>
          <w:tcPr>
            <w:tcW w:w="4675" w:type="dxa"/>
          </w:tcPr>
          <w:p w14:paraId="367E82C0" w14:textId="77777777" w:rsidR="00E151AC" w:rsidRPr="000809C8" w:rsidRDefault="00E151AC" w:rsidP="00002287">
            <w:pPr>
              <w:rPr>
                <w:color w:val="000000" w:themeColor="text1"/>
              </w:rPr>
            </w:pPr>
            <w:r w:rsidRPr="000809C8">
              <w:rPr>
                <w:color w:val="000000" w:themeColor="text1"/>
              </w:rPr>
              <w:t>No</w:t>
            </w:r>
          </w:p>
        </w:tc>
      </w:tr>
      <w:tr w:rsidR="006D768D" w:rsidRPr="006D768D" w14:paraId="38208CAD" w14:textId="77777777" w:rsidTr="00002287">
        <w:tc>
          <w:tcPr>
            <w:tcW w:w="4675" w:type="dxa"/>
          </w:tcPr>
          <w:p w14:paraId="54ABA1B5" w14:textId="77777777" w:rsidR="00E151AC" w:rsidRPr="000809C8" w:rsidRDefault="00E151AC" w:rsidP="00002287">
            <w:pPr>
              <w:rPr>
                <w:color w:val="000000" w:themeColor="text1"/>
              </w:rPr>
            </w:pPr>
            <w:r w:rsidRPr="000809C8">
              <w:rPr>
                <w:color w:val="000000" w:themeColor="text1"/>
              </w:rPr>
              <w:t>Ticket not exceeded 1-year validity</w:t>
            </w:r>
          </w:p>
        </w:tc>
        <w:tc>
          <w:tcPr>
            <w:tcW w:w="4675" w:type="dxa"/>
          </w:tcPr>
          <w:p w14:paraId="57677C83" w14:textId="77777777" w:rsidR="00E151AC" w:rsidRPr="000809C8" w:rsidRDefault="00E151AC" w:rsidP="00002287">
            <w:pPr>
              <w:rPr>
                <w:color w:val="000000" w:themeColor="text1"/>
              </w:rPr>
            </w:pPr>
            <w:r w:rsidRPr="000809C8">
              <w:rPr>
                <w:color w:val="000000" w:themeColor="text1"/>
              </w:rPr>
              <w:t>Yes</w:t>
            </w:r>
          </w:p>
        </w:tc>
      </w:tr>
      <w:tr w:rsidR="006D768D" w:rsidRPr="006D768D" w14:paraId="0725BEF2" w14:textId="77777777" w:rsidTr="00002287">
        <w:tc>
          <w:tcPr>
            <w:tcW w:w="4675" w:type="dxa"/>
          </w:tcPr>
          <w:p w14:paraId="53C18F94" w14:textId="77777777" w:rsidR="00E151AC" w:rsidRPr="000809C8" w:rsidRDefault="00E151AC" w:rsidP="00002287">
            <w:pPr>
              <w:rPr>
                <w:color w:val="000000" w:themeColor="text1"/>
              </w:rPr>
            </w:pPr>
            <w:r w:rsidRPr="000809C8">
              <w:rPr>
                <w:color w:val="000000" w:themeColor="text1"/>
              </w:rPr>
              <w:t>Ticket still retrievable in the system</w:t>
            </w:r>
          </w:p>
        </w:tc>
        <w:tc>
          <w:tcPr>
            <w:tcW w:w="4675" w:type="dxa"/>
          </w:tcPr>
          <w:p w14:paraId="43AE0C96" w14:textId="77777777" w:rsidR="00E151AC" w:rsidRPr="000809C8" w:rsidRDefault="00E151AC" w:rsidP="00002287">
            <w:pPr>
              <w:rPr>
                <w:color w:val="000000" w:themeColor="text1"/>
              </w:rPr>
            </w:pPr>
            <w:r w:rsidRPr="000809C8">
              <w:rPr>
                <w:color w:val="000000" w:themeColor="text1"/>
              </w:rPr>
              <w:t>Yes</w:t>
            </w:r>
          </w:p>
        </w:tc>
      </w:tr>
      <w:tr w:rsidR="00E151AC" w:rsidRPr="006D768D" w14:paraId="5E22D90D" w14:textId="77777777" w:rsidTr="00002287">
        <w:tc>
          <w:tcPr>
            <w:tcW w:w="9350" w:type="dxa"/>
            <w:gridSpan w:val="2"/>
          </w:tcPr>
          <w:p w14:paraId="4E1B0555" w14:textId="77777777" w:rsidR="00E151AC" w:rsidRPr="000809C8" w:rsidRDefault="00E151AC" w:rsidP="00E75C49">
            <w:pPr>
              <w:pStyle w:val="ListParagraph"/>
              <w:numPr>
                <w:ilvl w:val="0"/>
                <w:numId w:val="3"/>
              </w:numPr>
              <w:rPr>
                <w:color w:val="000000" w:themeColor="text1"/>
              </w:rPr>
            </w:pPr>
            <w:r w:rsidRPr="000809C8">
              <w:rPr>
                <w:color w:val="000000" w:themeColor="text1"/>
              </w:rPr>
              <w:t xml:space="preserve">Change penalty does not apply. </w:t>
            </w:r>
          </w:p>
          <w:p w14:paraId="7DA8694A" w14:textId="5BA41531" w:rsidR="00E151AC" w:rsidRPr="000809C8" w:rsidRDefault="00E151AC" w:rsidP="00E75C49">
            <w:pPr>
              <w:pStyle w:val="ListParagraph"/>
              <w:numPr>
                <w:ilvl w:val="0"/>
                <w:numId w:val="3"/>
              </w:numPr>
              <w:contextualSpacing w:val="0"/>
              <w:jc w:val="both"/>
              <w:rPr>
                <w:rFonts w:eastAsia="Times New Roman" w:cstheme="minorHAnsi"/>
                <w:color w:val="000000" w:themeColor="text1"/>
              </w:rPr>
            </w:pPr>
            <w:r w:rsidRPr="000809C8">
              <w:rPr>
                <w:rFonts w:eastAsia="Times New Roman" w:cstheme="minorHAnsi"/>
                <w:color w:val="000000" w:themeColor="text1"/>
              </w:rPr>
              <w:t>Reboo</w:t>
            </w:r>
            <w:r w:rsidR="00803DDA" w:rsidRPr="000809C8">
              <w:rPr>
                <w:rFonts w:eastAsia="Times New Roman" w:cstheme="minorHAnsi"/>
                <w:color w:val="000000" w:themeColor="text1"/>
              </w:rPr>
              <w:t xml:space="preserve">king on codeshare </w:t>
            </w:r>
            <w:r w:rsidRPr="000809C8">
              <w:rPr>
                <w:rFonts w:eastAsia="Times New Roman" w:cstheme="minorHAnsi"/>
                <w:color w:val="000000" w:themeColor="text1"/>
              </w:rPr>
              <w:t>Sectors. **</w:t>
            </w:r>
          </w:p>
          <w:p w14:paraId="40DC2CCD" w14:textId="3427C2F7" w:rsidR="00E151AC" w:rsidRPr="000809C8" w:rsidRDefault="00E151AC" w:rsidP="00E75C49">
            <w:pPr>
              <w:pStyle w:val="ListParagraph"/>
              <w:numPr>
                <w:ilvl w:val="1"/>
                <w:numId w:val="3"/>
              </w:numPr>
              <w:contextualSpacing w:val="0"/>
              <w:jc w:val="both"/>
              <w:rPr>
                <w:rFonts w:eastAsia="Times New Roman" w:cstheme="minorHAnsi"/>
                <w:color w:val="000000" w:themeColor="text1"/>
              </w:rPr>
            </w:pPr>
            <w:r w:rsidRPr="000809C8">
              <w:rPr>
                <w:rFonts w:eastAsia="Times New Roman" w:cstheme="minorHAnsi"/>
                <w:color w:val="000000" w:themeColor="text1"/>
              </w:rPr>
              <w:t>Passengers may be rer</w:t>
            </w:r>
            <w:r w:rsidR="00803DDA" w:rsidRPr="000809C8">
              <w:rPr>
                <w:rFonts w:eastAsia="Times New Roman" w:cstheme="minorHAnsi"/>
                <w:color w:val="000000" w:themeColor="text1"/>
              </w:rPr>
              <w:t xml:space="preserve">outed on codeshare </w:t>
            </w:r>
            <w:r w:rsidRPr="000809C8">
              <w:rPr>
                <w:rFonts w:eastAsia="Times New Roman" w:cstheme="minorHAnsi"/>
                <w:color w:val="000000" w:themeColor="text1"/>
              </w:rPr>
              <w:t>partners to original destination if flight is cancelled.</w:t>
            </w:r>
          </w:p>
          <w:p w14:paraId="59AF841F" w14:textId="77777777" w:rsidR="00E151AC" w:rsidRPr="000809C8" w:rsidRDefault="00E151AC" w:rsidP="00E75C49">
            <w:pPr>
              <w:pStyle w:val="ListParagraph"/>
              <w:numPr>
                <w:ilvl w:val="2"/>
                <w:numId w:val="3"/>
              </w:numPr>
              <w:contextualSpacing w:val="0"/>
              <w:jc w:val="both"/>
              <w:rPr>
                <w:rFonts w:eastAsia="Times New Roman" w:cstheme="minorHAnsi"/>
                <w:color w:val="000000" w:themeColor="text1"/>
              </w:rPr>
            </w:pPr>
            <w:r w:rsidRPr="000809C8">
              <w:rPr>
                <w:rFonts w:eastAsia="Times New Roman" w:cstheme="minorHAnsi"/>
                <w:color w:val="000000" w:themeColor="text1"/>
              </w:rPr>
              <w:t>If rebooking is done within 48 hours to new flight departure, fare difference does not apply.</w:t>
            </w:r>
          </w:p>
          <w:p w14:paraId="0504188F" w14:textId="77777777" w:rsidR="00E151AC" w:rsidRPr="000809C8" w:rsidRDefault="00E151AC" w:rsidP="00E75C49">
            <w:pPr>
              <w:pStyle w:val="ListParagraph"/>
              <w:numPr>
                <w:ilvl w:val="2"/>
                <w:numId w:val="3"/>
              </w:numPr>
              <w:contextualSpacing w:val="0"/>
              <w:jc w:val="both"/>
              <w:rPr>
                <w:rFonts w:eastAsia="Times New Roman" w:cstheme="minorHAnsi"/>
                <w:color w:val="000000" w:themeColor="text1"/>
              </w:rPr>
            </w:pPr>
            <w:r w:rsidRPr="000809C8">
              <w:rPr>
                <w:rFonts w:eastAsia="Times New Roman" w:cstheme="minorHAnsi"/>
                <w:color w:val="000000" w:themeColor="text1"/>
              </w:rPr>
              <w:t>If rebooking is done prior to 48 hours of new flight departure, however new flight is within ± 2 days of original departure, fare difference does not apply</w:t>
            </w:r>
          </w:p>
          <w:p w14:paraId="677743D3" w14:textId="6DE10C76" w:rsidR="00E151AC" w:rsidRPr="000809C8" w:rsidRDefault="00E151AC" w:rsidP="00E75C49">
            <w:pPr>
              <w:pStyle w:val="ListParagraph"/>
              <w:numPr>
                <w:ilvl w:val="1"/>
                <w:numId w:val="3"/>
              </w:numPr>
              <w:contextualSpacing w:val="0"/>
              <w:jc w:val="both"/>
              <w:rPr>
                <w:rFonts w:eastAsia="Times New Roman" w:cstheme="minorHAnsi"/>
                <w:color w:val="000000" w:themeColor="text1"/>
              </w:rPr>
            </w:pPr>
            <w:r w:rsidRPr="000809C8">
              <w:rPr>
                <w:rFonts w:eastAsia="Times New Roman" w:cstheme="minorHAnsi"/>
                <w:color w:val="000000" w:themeColor="text1"/>
              </w:rPr>
              <w:t>For all other situations where codeshare / interline sectors are involved applicable fare difference shall apply.</w:t>
            </w:r>
          </w:p>
          <w:p w14:paraId="6DA7F5DD" w14:textId="48DF8ED9" w:rsidR="00E268A8" w:rsidRPr="000809C8" w:rsidRDefault="00E268A8" w:rsidP="00E268A8">
            <w:pPr>
              <w:pStyle w:val="ListParagraph"/>
              <w:numPr>
                <w:ilvl w:val="0"/>
                <w:numId w:val="3"/>
              </w:numPr>
              <w:rPr>
                <w:rFonts w:eastAsia="Times New Roman" w:cstheme="minorHAnsi"/>
                <w:color w:val="000000" w:themeColor="text1"/>
              </w:rPr>
            </w:pPr>
            <w:r w:rsidRPr="000809C8">
              <w:rPr>
                <w:rFonts w:eastAsia="Times New Roman" w:cstheme="minorHAnsi"/>
                <w:color w:val="000000" w:themeColor="text1"/>
              </w:rPr>
              <w:t>** For Interline Tickets using JETSTAR group carriers such as JQ/3K/BL/GK, if end on end combination had been used with a “Non-Refundable Fare” of such carrier (as can be ascertained from their fare rule), and if such JETSTAR group flight had not been cancelled, fare applicable as per new JETSTAR Group flight/RBD must be collected in full.</w:t>
            </w:r>
          </w:p>
          <w:p w14:paraId="6571E9CA" w14:textId="77777777" w:rsidR="00E151AC" w:rsidRPr="000809C8" w:rsidRDefault="00E151AC" w:rsidP="00002287">
            <w:pPr>
              <w:pStyle w:val="ListParagraph"/>
              <w:ind w:left="1440"/>
              <w:jc w:val="both"/>
              <w:rPr>
                <w:color w:val="000000" w:themeColor="text1"/>
              </w:rPr>
            </w:pPr>
          </w:p>
        </w:tc>
      </w:tr>
    </w:tbl>
    <w:p w14:paraId="79EDAC6C" w14:textId="3867BE43" w:rsidR="00E151AC" w:rsidRDefault="00E151AC" w:rsidP="00E151AC"/>
    <w:p w14:paraId="7EFAF4D1"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25F630B0" w14:textId="77777777" w:rsidTr="00002287">
        <w:tc>
          <w:tcPr>
            <w:tcW w:w="4675" w:type="dxa"/>
          </w:tcPr>
          <w:p w14:paraId="2DFCB03C" w14:textId="77777777" w:rsidR="00E151AC" w:rsidRPr="006D768D" w:rsidRDefault="00E151AC" w:rsidP="00002287">
            <w:r w:rsidRPr="006D768D">
              <w:t xml:space="preserve">Scenario </w:t>
            </w:r>
            <w:bookmarkStart w:id="32" w:name="ScenarioNo27"/>
            <w:bookmarkEnd w:id="32"/>
            <w:r w:rsidRPr="006D768D">
              <w:t>No</w:t>
            </w:r>
          </w:p>
        </w:tc>
        <w:tc>
          <w:tcPr>
            <w:tcW w:w="4675" w:type="dxa"/>
          </w:tcPr>
          <w:p w14:paraId="5201B128" w14:textId="77777777" w:rsidR="00E151AC" w:rsidRPr="006D768D" w:rsidRDefault="00E151AC" w:rsidP="00002287">
            <w:r w:rsidRPr="006D768D">
              <w:t>27</w:t>
            </w:r>
          </w:p>
        </w:tc>
        <w:bookmarkStart w:id="33" w:name="_GoBack"/>
        <w:bookmarkEnd w:id="33"/>
      </w:tr>
      <w:tr w:rsidR="006D768D" w:rsidRPr="006D768D" w14:paraId="147E7D14" w14:textId="77777777" w:rsidTr="00002287">
        <w:tc>
          <w:tcPr>
            <w:tcW w:w="4675" w:type="dxa"/>
          </w:tcPr>
          <w:p w14:paraId="70B68BA7" w14:textId="77777777" w:rsidR="00E151AC" w:rsidRPr="006D768D" w:rsidRDefault="00E151AC" w:rsidP="00002287">
            <w:r w:rsidRPr="006D768D">
              <w:t>Date Change Only</w:t>
            </w:r>
          </w:p>
        </w:tc>
        <w:tc>
          <w:tcPr>
            <w:tcW w:w="4675" w:type="dxa"/>
          </w:tcPr>
          <w:p w14:paraId="26187CF5" w14:textId="77777777" w:rsidR="00E151AC" w:rsidRPr="006D768D" w:rsidRDefault="00E151AC" w:rsidP="00002287">
            <w:r w:rsidRPr="006D768D">
              <w:t>No</w:t>
            </w:r>
          </w:p>
        </w:tc>
      </w:tr>
      <w:tr w:rsidR="006D768D" w:rsidRPr="006D768D" w14:paraId="16D235D9" w14:textId="77777777" w:rsidTr="00002287">
        <w:tc>
          <w:tcPr>
            <w:tcW w:w="4675" w:type="dxa"/>
          </w:tcPr>
          <w:p w14:paraId="539112F9" w14:textId="77777777" w:rsidR="00E151AC" w:rsidRPr="006D768D" w:rsidRDefault="00E151AC" w:rsidP="00002287">
            <w:r w:rsidRPr="006D768D">
              <w:t>Flight is Cancelled</w:t>
            </w:r>
          </w:p>
        </w:tc>
        <w:tc>
          <w:tcPr>
            <w:tcW w:w="4675" w:type="dxa"/>
          </w:tcPr>
          <w:p w14:paraId="7F91C8D3" w14:textId="77777777" w:rsidR="00E151AC" w:rsidRPr="006D768D" w:rsidRDefault="00E151AC" w:rsidP="00002287">
            <w:r w:rsidRPr="006D768D">
              <w:t>Yes</w:t>
            </w:r>
          </w:p>
        </w:tc>
      </w:tr>
      <w:tr w:rsidR="006D768D" w:rsidRPr="006D768D" w14:paraId="4D7997D9" w14:textId="77777777" w:rsidTr="00002287">
        <w:tc>
          <w:tcPr>
            <w:tcW w:w="4675" w:type="dxa"/>
          </w:tcPr>
          <w:p w14:paraId="19688E97" w14:textId="77777777" w:rsidR="00E151AC" w:rsidRPr="006D768D" w:rsidRDefault="00E151AC" w:rsidP="00002287">
            <w:r w:rsidRPr="006D768D">
              <w:t>Ticket has UL Segments only</w:t>
            </w:r>
          </w:p>
        </w:tc>
        <w:tc>
          <w:tcPr>
            <w:tcW w:w="4675" w:type="dxa"/>
          </w:tcPr>
          <w:p w14:paraId="5B32F8A4" w14:textId="77777777" w:rsidR="00E151AC" w:rsidRPr="006D768D" w:rsidRDefault="00E151AC" w:rsidP="00002287">
            <w:r w:rsidRPr="006D768D">
              <w:t>No</w:t>
            </w:r>
          </w:p>
        </w:tc>
      </w:tr>
      <w:tr w:rsidR="006D768D" w:rsidRPr="006D768D" w14:paraId="704E8091" w14:textId="77777777" w:rsidTr="00002287">
        <w:tc>
          <w:tcPr>
            <w:tcW w:w="4675" w:type="dxa"/>
          </w:tcPr>
          <w:p w14:paraId="4CC34BBA" w14:textId="77777777" w:rsidR="00E151AC" w:rsidRPr="006D768D" w:rsidRDefault="00E151AC" w:rsidP="00002287">
            <w:r w:rsidRPr="006D768D">
              <w:t>Partially utilized Ticket exceeding 1-year validity from date of commencement of journey.</w:t>
            </w:r>
          </w:p>
        </w:tc>
        <w:tc>
          <w:tcPr>
            <w:tcW w:w="4675" w:type="dxa"/>
          </w:tcPr>
          <w:p w14:paraId="7B3D0DFC" w14:textId="77777777" w:rsidR="00E151AC" w:rsidRPr="006D768D" w:rsidRDefault="00E151AC" w:rsidP="00002287">
            <w:r w:rsidRPr="006D768D">
              <w:t xml:space="preserve">Yes </w:t>
            </w:r>
          </w:p>
        </w:tc>
      </w:tr>
      <w:tr w:rsidR="006D768D" w:rsidRPr="006D768D" w14:paraId="302F5958" w14:textId="77777777" w:rsidTr="00002287">
        <w:tc>
          <w:tcPr>
            <w:tcW w:w="4675" w:type="dxa"/>
          </w:tcPr>
          <w:p w14:paraId="0EA73CFB" w14:textId="77777777" w:rsidR="00E151AC" w:rsidRPr="006D768D" w:rsidRDefault="00E151AC" w:rsidP="00002287">
            <w:r w:rsidRPr="006D768D">
              <w:t>Ticket still retrievable in the system</w:t>
            </w:r>
          </w:p>
        </w:tc>
        <w:tc>
          <w:tcPr>
            <w:tcW w:w="4675" w:type="dxa"/>
          </w:tcPr>
          <w:p w14:paraId="40DB17DD" w14:textId="77777777" w:rsidR="00E151AC" w:rsidRPr="006D768D" w:rsidRDefault="00E151AC" w:rsidP="00002287">
            <w:r w:rsidRPr="006D768D">
              <w:t>Yes</w:t>
            </w:r>
          </w:p>
        </w:tc>
      </w:tr>
      <w:tr w:rsidR="00E151AC" w:rsidRPr="006D768D" w14:paraId="5528DC0E" w14:textId="77777777" w:rsidTr="00002287">
        <w:tc>
          <w:tcPr>
            <w:tcW w:w="9350" w:type="dxa"/>
            <w:gridSpan w:val="2"/>
          </w:tcPr>
          <w:p w14:paraId="23835991" w14:textId="544D2EB8" w:rsidR="00E151AC" w:rsidRPr="006D768D" w:rsidRDefault="00E151AC" w:rsidP="00E75C49">
            <w:pPr>
              <w:pStyle w:val="ListParagraph"/>
              <w:numPr>
                <w:ilvl w:val="0"/>
                <w:numId w:val="3"/>
              </w:numPr>
            </w:pPr>
            <w:r w:rsidRPr="006D768D">
              <w:t>If itinerary includ</w:t>
            </w:r>
            <w:r w:rsidR="00803DDA">
              <w:t>es OAL segments (codeshare</w:t>
            </w:r>
            <w:r w:rsidRPr="006D768D">
              <w:t xml:space="preserve">) please proceed with either </w:t>
            </w:r>
            <w:r w:rsidRPr="006D768D">
              <w:rPr>
                <w:b/>
              </w:rPr>
              <w:t>Voucher</w:t>
            </w:r>
            <w:r w:rsidRPr="006D768D">
              <w:t xml:space="preserve"> or </w:t>
            </w:r>
            <w:r w:rsidRPr="006D768D">
              <w:rPr>
                <w:b/>
              </w:rPr>
              <w:t xml:space="preserve">Refund </w:t>
            </w:r>
            <w:r w:rsidRPr="006D768D">
              <w:t>options.</w:t>
            </w:r>
          </w:p>
          <w:p w14:paraId="010FC5EE" w14:textId="77777777" w:rsidR="00E151AC" w:rsidRPr="006D768D" w:rsidRDefault="00E151AC" w:rsidP="00002287">
            <w:pPr>
              <w:ind w:left="360"/>
            </w:pPr>
          </w:p>
        </w:tc>
      </w:tr>
    </w:tbl>
    <w:p w14:paraId="26B5EAD7" w14:textId="7C8EE604" w:rsidR="00AC0C28" w:rsidRDefault="00AC0C28" w:rsidP="00E151AC"/>
    <w:p w14:paraId="111B1D78"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094D712B" w14:textId="77777777" w:rsidTr="00002287">
        <w:tc>
          <w:tcPr>
            <w:tcW w:w="4675" w:type="dxa"/>
          </w:tcPr>
          <w:p w14:paraId="41B79B28" w14:textId="77777777" w:rsidR="00E151AC" w:rsidRPr="006D768D" w:rsidRDefault="00E151AC" w:rsidP="00002287">
            <w:r w:rsidRPr="006D768D">
              <w:t xml:space="preserve">Scenario </w:t>
            </w:r>
            <w:bookmarkStart w:id="34" w:name="ScenarioNo28"/>
            <w:bookmarkEnd w:id="34"/>
            <w:r w:rsidRPr="006D768D">
              <w:t>No</w:t>
            </w:r>
          </w:p>
        </w:tc>
        <w:tc>
          <w:tcPr>
            <w:tcW w:w="4675" w:type="dxa"/>
          </w:tcPr>
          <w:p w14:paraId="3BC82C04" w14:textId="77777777" w:rsidR="00E151AC" w:rsidRPr="006D768D" w:rsidRDefault="00E151AC" w:rsidP="00002287">
            <w:r w:rsidRPr="006D768D">
              <w:t>28</w:t>
            </w:r>
          </w:p>
        </w:tc>
      </w:tr>
      <w:tr w:rsidR="006D768D" w:rsidRPr="006D768D" w14:paraId="14E7D549" w14:textId="77777777" w:rsidTr="00002287">
        <w:tc>
          <w:tcPr>
            <w:tcW w:w="4675" w:type="dxa"/>
          </w:tcPr>
          <w:p w14:paraId="7AFB3EAE" w14:textId="77777777" w:rsidR="00E151AC" w:rsidRPr="006D768D" w:rsidRDefault="00E151AC" w:rsidP="00002287">
            <w:r w:rsidRPr="006D768D">
              <w:t>Date Change Only</w:t>
            </w:r>
          </w:p>
        </w:tc>
        <w:tc>
          <w:tcPr>
            <w:tcW w:w="4675" w:type="dxa"/>
          </w:tcPr>
          <w:p w14:paraId="13A0A508" w14:textId="77777777" w:rsidR="00E151AC" w:rsidRPr="006D768D" w:rsidRDefault="00E151AC" w:rsidP="00002287">
            <w:r w:rsidRPr="006D768D">
              <w:t>No</w:t>
            </w:r>
          </w:p>
        </w:tc>
      </w:tr>
      <w:tr w:rsidR="006D768D" w:rsidRPr="006D768D" w14:paraId="20663AD7" w14:textId="77777777" w:rsidTr="00002287">
        <w:tc>
          <w:tcPr>
            <w:tcW w:w="4675" w:type="dxa"/>
          </w:tcPr>
          <w:p w14:paraId="1CEE1FE6" w14:textId="77777777" w:rsidR="00E151AC" w:rsidRPr="006D768D" w:rsidRDefault="00E151AC" w:rsidP="00002287">
            <w:r w:rsidRPr="006D768D">
              <w:t>Flight is Cancelled</w:t>
            </w:r>
          </w:p>
        </w:tc>
        <w:tc>
          <w:tcPr>
            <w:tcW w:w="4675" w:type="dxa"/>
          </w:tcPr>
          <w:p w14:paraId="764A6DE1" w14:textId="77777777" w:rsidR="00E151AC" w:rsidRPr="006D768D" w:rsidRDefault="00E151AC" w:rsidP="00002287">
            <w:r w:rsidRPr="006D768D">
              <w:t>Yes</w:t>
            </w:r>
          </w:p>
        </w:tc>
      </w:tr>
      <w:tr w:rsidR="006D768D" w:rsidRPr="006D768D" w14:paraId="1D1BAC7E" w14:textId="77777777" w:rsidTr="00002287">
        <w:tc>
          <w:tcPr>
            <w:tcW w:w="4675" w:type="dxa"/>
          </w:tcPr>
          <w:p w14:paraId="0CEC0561" w14:textId="77777777" w:rsidR="00E151AC" w:rsidRPr="006D768D" w:rsidRDefault="00E151AC" w:rsidP="00002287">
            <w:r w:rsidRPr="006D768D">
              <w:t>Ticket has UL Segments only</w:t>
            </w:r>
          </w:p>
        </w:tc>
        <w:tc>
          <w:tcPr>
            <w:tcW w:w="4675" w:type="dxa"/>
          </w:tcPr>
          <w:p w14:paraId="5597015A" w14:textId="77777777" w:rsidR="00E151AC" w:rsidRPr="006D768D" w:rsidRDefault="00E151AC" w:rsidP="00002287">
            <w:r w:rsidRPr="006D768D">
              <w:t>No</w:t>
            </w:r>
          </w:p>
        </w:tc>
      </w:tr>
      <w:tr w:rsidR="006D768D" w:rsidRPr="006D768D" w14:paraId="3BE05237" w14:textId="77777777" w:rsidTr="00002287">
        <w:tc>
          <w:tcPr>
            <w:tcW w:w="4675" w:type="dxa"/>
          </w:tcPr>
          <w:p w14:paraId="49B52C99" w14:textId="77777777" w:rsidR="00E151AC" w:rsidRPr="006D768D" w:rsidRDefault="00E151AC" w:rsidP="00002287">
            <w:r w:rsidRPr="006D768D">
              <w:t>Partially utilized Ticket exceeding 1-year validity from date of commencement of journey.</w:t>
            </w:r>
          </w:p>
        </w:tc>
        <w:tc>
          <w:tcPr>
            <w:tcW w:w="4675" w:type="dxa"/>
          </w:tcPr>
          <w:p w14:paraId="467CC6B8" w14:textId="77777777" w:rsidR="00E151AC" w:rsidRPr="006D768D" w:rsidRDefault="00E151AC" w:rsidP="00002287">
            <w:r w:rsidRPr="006D768D">
              <w:t>Yes</w:t>
            </w:r>
          </w:p>
        </w:tc>
      </w:tr>
      <w:tr w:rsidR="006D768D" w:rsidRPr="006D768D" w14:paraId="45F5521B" w14:textId="77777777" w:rsidTr="00002287">
        <w:tc>
          <w:tcPr>
            <w:tcW w:w="4675" w:type="dxa"/>
          </w:tcPr>
          <w:p w14:paraId="27BEEBDD" w14:textId="77777777" w:rsidR="00E151AC" w:rsidRPr="006D768D" w:rsidRDefault="00E151AC" w:rsidP="00002287">
            <w:r w:rsidRPr="006D768D">
              <w:t>Ticket still retrievable in the system</w:t>
            </w:r>
          </w:p>
        </w:tc>
        <w:tc>
          <w:tcPr>
            <w:tcW w:w="4675" w:type="dxa"/>
          </w:tcPr>
          <w:p w14:paraId="626B35A1" w14:textId="77777777" w:rsidR="00E151AC" w:rsidRPr="006D768D" w:rsidRDefault="00E151AC" w:rsidP="00002287">
            <w:r w:rsidRPr="006D768D">
              <w:t>No</w:t>
            </w:r>
          </w:p>
        </w:tc>
      </w:tr>
      <w:tr w:rsidR="00E151AC" w:rsidRPr="006D768D" w14:paraId="0B2C41F6" w14:textId="77777777" w:rsidTr="00002287">
        <w:tc>
          <w:tcPr>
            <w:tcW w:w="9350" w:type="dxa"/>
            <w:gridSpan w:val="2"/>
          </w:tcPr>
          <w:p w14:paraId="6F5BAFDF" w14:textId="754272B1" w:rsidR="00E151AC" w:rsidRPr="006D768D" w:rsidRDefault="00E151AC" w:rsidP="00E75C49">
            <w:pPr>
              <w:pStyle w:val="ListParagraph"/>
              <w:numPr>
                <w:ilvl w:val="0"/>
                <w:numId w:val="3"/>
              </w:numPr>
            </w:pPr>
            <w:r w:rsidRPr="006D768D">
              <w:t>If itinerary includes OAL</w:t>
            </w:r>
            <w:r w:rsidR="00803DDA">
              <w:t xml:space="preserve"> segments (codeshare</w:t>
            </w:r>
            <w:r w:rsidRPr="006D768D">
              <w:t xml:space="preserve">) please proceed with </w:t>
            </w:r>
            <w:r w:rsidRPr="006D768D">
              <w:rPr>
                <w:b/>
              </w:rPr>
              <w:t>Refund</w:t>
            </w:r>
            <w:r w:rsidRPr="006D768D">
              <w:t xml:space="preserve"> options.</w:t>
            </w:r>
          </w:p>
          <w:p w14:paraId="2B76E497" w14:textId="77777777" w:rsidR="00E151AC" w:rsidRPr="006D768D" w:rsidRDefault="00E151AC" w:rsidP="00803DDA">
            <w:pPr>
              <w:pStyle w:val="Default"/>
              <w:ind w:left="720"/>
            </w:pPr>
          </w:p>
        </w:tc>
      </w:tr>
    </w:tbl>
    <w:p w14:paraId="43B92BE3" w14:textId="58463B5D" w:rsidR="00FD4842" w:rsidRDefault="00FD4842" w:rsidP="00E151AC"/>
    <w:p w14:paraId="19605686"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0B9B274B" w14:textId="77777777" w:rsidTr="00002287">
        <w:tc>
          <w:tcPr>
            <w:tcW w:w="4675" w:type="dxa"/>
          </w:tcPr>
          <w:p w14:paraId="47C36F38" w14:textId="77777777" w:rsidR="00E151AC" w:rsidRPr="006D768D" w:rsidRDefault="00E151AC" w:rsidP="00002287">
            <w:r w:rsidRPr="006D768D">
              <w:t xml:space="preserve">Scenario </w:t>
            </w:r>
            <w:bookmarkStart w:id="35" w:name="ScenarioNo29"/>
            <w:bookmarkEnd w:id="35"/>
            <w:r w:rsidRPr="006D768D">
              <w:t>No</w:t>
            </w:r>
          </w:p>
        </w:tc>
        <w:tc>
          <w:tcPr>
            <w:tcW w:w="4675" w:type="dxa"/>
          </w:tcPr>
          <w:p w14:paraId="2F8E929C" w14:textId="77777777" w:rsidR="00E151AC" w:rsidRPr="006D768D" w:rsidRDefault="00E151AC" w:rsidP="00002287">
            <w:r w:rsidRPr="006D768D">
              <w:t>29</w:t>
            </w:r>
          </w:p>
        </w:tc>
      </w:tr>
      <w:tr w:rsidR="006D768D" w:rsidRPr="006D768D" w14:paraId="7372BB14" w14:textId="77777777" w:rsidTr="00002287">
        <w:tc>
          <w:tcPr>
            <w:tcW w:w="4675" w:type="dxa"/>
          </w:tcPr>
          <w:p w14:paraId="5A3F19B3" w14:textId="77777777" w:rsidR="00E151AC" w:rsidRPr="006D768D" w:rsidRDefault="00E151AC" w:rsidP="00002287">
            <w:r w:rsidRPr="006D768D">
              <w:t>Date Change Only</w:t>
            </w:r>
          </w:p>
        </w:tc>
        <w:tc>
          <w:tcPr>
            <w:tcW w:w="4675" w:type="dxa"/>
          </w:tcPr>
          <w:p w14:paraId="41C9BD5F" w14:textId="77777777" w:rsidR="00E151AC" w:rsidRPr="006D768D" w:rsidRDefault="00E151AC" w:rsidP="00002287">
            <w:r w:rsidRPr="006D768D">
              <w:t>No</w:t>
            </w:r>
          </w:p>
        </w:tc>
      </w:tr>
      <w:tr w:rsidR="006D768D" w:rsidRPr="006D768D" w14:paraId="701C4CAB" w14:textId="77777777" w:rsidTr="00002287">
        <w:tc>
          <w:tcPr>
            <w:tcW w:w="4675" w:type="dxa"/>
          </w:tcPr>
          <w:p w14:paraId="137FD8BE" w14:textId="77777777" w:rsidR="00E151AC" w:rsidRPr="006D768D" w:rsidRDefault="00E151AC" w:rsidP="00002287">
            <w:r w:rsidRPr="006D768D">
              <w:t>Flight is Cancelled</w:t>
            </w:r>
          </w:p>
        </w:tc>
        <w:tc>
          <w:tcPr>
            <w:tcW w:w="4675" w:type="dxa"/>
          </w:tcPr>
          <w:p w14:paraId="2AAAA8D9" w14:textId="77777777" w:rsidR="00E151AC" w:rsidRPr="006D768D" w:rsidRDefault="00E151AC" w:rsidP="00002287">
            <w:r w:rsidRPr="006D768D">
              <w:t>Yes</w:t>
            </w:r>
          </w:p>
        </w:tc>
      </w:tr>
      <w:tr w:rsidR="006D768D" w:rsidRPr="006D768D" w14:paraId="6E47C678" w14:textId="77777777" w:rsidTr="00002287">
        <w:tc>
          <w:tcPr>
            <w:tcW w:w="4675" w:type="dxa"/>
          </w:tcPr>
          <w:p w14:paraId="08B63309" w14:textId="77777777" w:rsidR="00E151AC" w:rsidRPr="006D768D" w:rsidRDefault="00E151AC" w:rsidP="00002287">
            <w:r w:rsidRPr="006D768D">
              <w:t>Ticket has UL Segments only</w:t>
            </w:r>
          </w:p>
        </w:tc>
        <w:tc>
          <w:tcPr>
            <w:tcW w:w="4675" w:type="dxa"/>
          </w:tcPr>
          <w:p w14:paraId="50D09DEF" w14:textId="77777777" w:rsidR="00E151AC" w:rsidRPr="006D768D" w:rsidRDefault="00E151AC" w:rsidP="00002287">
            <w:r w:rsidRPr="006D768D">
              <w:t>No</w:t>
            </w:r>
          </w:p>
        </w:tc>
      </w:tr>
      <w:tr w:rsidR="006D768D" w:rsidRPr="006D768D" w14:paraId="4AE410AF" w14:textId="77777777" w:rsidTr="00002287">
        <w:tc>
          <w:tcPr>
            <w:tcW w:w="4675" w:type="dxa"/>
          </w:tcPr>
          <w:p w14:paraId="5295D1F8" w14:textId="77777777" w:rsidR="00E151AC" w:rsidRPr="006D768D" w:rsidRDefault="00E151AC" w:rsidP="00002287">
            <w:r w:rsidRPr="006D768D">
              <w:t>Fully unutilized ticket exceeding 1-year validity</w:t>
            </w:r>
          </w:p>
        </w:tc>
        <w:tc>
          <w:tcPr>
            <w:tcW w:w="4675" w:type="dxa"/>
          </w:tcPr>
          <w:p w14:paraId="58A4F1FB" w14:textId="77777777" w:rsidR="00E151AC" w:rsidRPr="006D768D" w:rsidRDefault="00E151AC" w:rsidP="00002287">
            <w:r w:rsidRPr="006D768D">
              <w:t>No</w:t>
            </w:r>
          </w:p>
        </w:tc>
      </w:tr>
      <w:tr w:rsidR="006D768D" w:rsidRPr="006D768D" w14:paraId="3618F1FC" w14:textId="77777777" w:rsidTr="00002287">
        <w:tc>
          <w:tcPr>
            <w:tcW w:w="4675" w:type="dxa"/>
          </w:tcPr>
          <w:p w14:paraId="2A60F5FF" w14:textId="77777777" w:rsidR="00E151AC" w:rsidRPr="006D768D" w:rsidRDefault="00E151AC" w:rsidP="00002287">
            <w:r w:rsidRPr="006D768D">
              <w:t>Ticket still retrievable in the system</w:t>
            </w:r>
          </w:p>
        </w:tc>
        <w:tc>
          <w:tcPr>
            <w:tcW w:w="4675" w:type="dxa"/>
          </w:tcPr>
          <w:p w14:paraId="64CA0B1B" w14:textId="77777777" w:rsidR="00E151AC" w:rsidRPr="006D768D" w:rsidRDefault="00E151AC" w:rsidP="00002287">
            <w:r w:rsidRPr="006D768D">
              <w:t>Yes</w:t>
            </w:r>
          </w:p>
        </w:tc>
      </w:tr>
      <w:tr w:rsidR="00E151AC" w:rsidRPr="006D768D" w14:paraId="5F2D2702" w14:textId="77777777" w:rsidTr="00002287">
        <w:tc>
          <w:tcPr>
            <w:tcW w:w="9350" w:type="dxa"/>
            <w:gridSpan w:val="2"/>
          </w:tcPr>
          <w:p w14:paraId="76082EF4" w14:textId="04A10C02" w:rsidR="00E151AC" w:rsidRPr="006D768D" w:rsidRDefault="00E151AC" w:rsidP="00E75C49">
            <w:pPr>
              <w:pStyle w:val="ListParagraph"/>
              <w:numPr>
                <w:ilvl w:val="0"/>
                <w:numId w:val="3"/>
              </w:numPr>
            </w:pPr>
            <w:r w:rsidRPr="006D768D">
              <w:t>If itinerary includes OAL</w:t>
            </w:r>
            <w:r w:rsidR="00803DDA">
              <w:t xml:space="preserve"> segments (codeshare</w:t>
            </w:r>
            <w:r w:rsidRPr="006D768D">
              <w:t xml:space="preserve">) please proceed with either </w:t>
            </w:r>
            <w:r w:rsidRPr="006D768D">
              <w:rPr>
                <w:b/>
              </w:rPr>
              <w:t>Voucher</w:t>
            </w:r>
            <w:r w:rsidRPr="006D768D">
              <w:t xml:space="preserve"> or </w:t>
            </w:r>
            <w:r w:rsidRPr="006D768D">
              <w:rPr>
                <w:b/>
              </w:rPr>
              <w:t xml:space="preserve">Refund </w:t>
            </w:r>
            <w:r w:rsidRPr="006D768D">
              <w:t>options.</w:t>
            </w:r>
          </w:p>
          <w:p w14:paraId="32FE41C0" w14:textId="77777777" w:rsidR="00E151AC" w:rsidRPr="006D768D" w:rsidRDefault="00E151AC" w:rsidP="00002287">
            <w:pPr>
              <w:ind w:left="360"/>
            </w:pPr>
          </w:p>
        </w:tc>
      </w:tr>
    </w:tbl>
    <w:p w14:paraId="00800A90" w14:textId="16C2BBF0" w:rsidR="002F6E2D" w:rsidRPr="006D768D" w:rsidRDefault="002F6E2D" w:rsidP="00E151AC"/>
    <w:p w14:paraId="4D78BEA9" w14:textId="2C37497D" w:rsidR="001A0715" w:rsidRPr="006D768D" w:rsidRDefault="001A0715" w:rsidP="00E151AC"/>
    <w:tbl>
      <w:tblPr>
        <w:tblStyle w:val="TableGrid"/>
        <w:tblW w:w="0" w:type="auto"/>
        <w:tblLook w:val="04A0" w:firstRow="1" w:lastRow="0" w:firstColumn="1" w:lastColumn="0" w:noHBand="0" w:noVBand="1"/>
      </w:tblPr>
      <w:tblGrid>
        <w:gridCol w:w="4675"/>
        <w:gridCol w:w="4675"/>
      </w:tblGrid>
      <w:tr w:rsidR="006D768D" w:rsidRPr="006D768D" w14:paraId="19113CB5" w14:textId="77777777" w:rsidTr="00002287">
        <w:tc>
          <w:tcPr>
            <w:tcW w:w="4675" w:type="dxa"/>
          </w:tcPr>
          <w:p w14:paraId="0E8679ED" w14:textId="77777777" w:rsidR="00E151AC" w:rsidRPr="006D768D" w:rsidRDefault="00E151AC" w:rsidP="00002287">
            <w:r w:rsidRPr="006D768D">
              <w:t xml:space="preserve">Scenario </w:t>
            </w:r>
            <w:bookmarkStart w:id="36" w:name="ScenarioNo30"/>
            <w:bookmarkEnd w:id="36"/>
            <w:r w:rsidRPr="006D768D">
              <w:t>No</w:t>
            </w:r>
          </w:p>
        </w:tc>
        <w:tc>
          <w:tcPr>
            <w:tcW w:w="4675" w:type="dxa"/>
          </w:tcPr>
          <w:p w14:paraId="58002827" w14:textId="77777777" w:rsidR="00E151AC" w:rsidRPr="006D768D" w:rsidRDefault="00E151AC" w:rsidP="00002287">
            <w:r w:rsidRPr="006D768D">
              <w:t>30</w:t>
            </w:r>
          </w:p>
        </w:tc>
      </w:tr>
      <w:tr w:rsidR="006D768D" w:rsidRPr="006D768D" w14:paraId="273634F1" w14:textId="77777777" w:rsidTr="00002287">
        <w:tc>
          <w:tcPr>
            <w:tcW w:w="4675" w:type="dxa"/>
          </w:tcPr>
          <w:p w14:paraId="4552ABBE" w14:textId="77777777" w:rsidR="00E151AC" w:rsidRPr="006D768D" w:rsidRDefault="00E151AC" w:rsidP="00002287">
            <w:r w:rsidRPr="006D768D">
              <w:t>Date Change Only</w:t>
            </w:r>
          </w:p>
        </w:tc>
        <w:tc>
          <w:tcPr>
            <w:tcW w:w="4675" w:type="dxa"/>
          </w:tcPr>
          <w:p w14:paraId="0F937683" w14:textId="77777777" w:rsidR="00E151AC" w:rsidRPr="006D768D" w:rsidRDefault="00E151AC" w:rsidP="00002287">
            <w:r w:rsidRPr="006D768D">
              <w:t>No</w:t>
            </w:r>
          </w:p>
        </w:tc>
      </w:tr>
      <w:tr w:rsidR="006D768D" w:rsidRPr="006D768D" w14:paraId="27985801" w14:textId="77777777" w:rsidTr="00002287">
        <w:tc>
          <w:tcPr>
            <w:tcW w:w="4675" w:type="dxa"/>
          </w:tcPr>
          <w:p w14:paraId="6599C19D" w14:textId="77777777" w:rsidR="00E151AC" w:rsidRPr="006D768D" w:rsidRDefault="00E151AC" w:rsidP="00002287">
            <w:r w:rsidRPr="006D768D">
              <w:t>Flight is Cancelled</w:t>
            </w:r>
          </w:p>
        </w:tc>
        <w:tc>
          <w:tcPr>
            <w:tcW w:w="4675" w:type="dxa"/>
          </w:tcPr>
          <w:p w14:paraId="56A5897D" w14:textId="77777777" w:rsidR="00E151AC" w:rsidRPr="006D768D" w:rsidRDefault="00E151AC" w:rsidP="00002287">
            <w:r w:rsidRPr="006D768D">
              <w:t>Yes</w:t>
            </w:r>
          </w:p>
        </w:tc>
      </w:tr>
      <w:tr w:rsidR="006D768D" w:rsidRPr="006D768D" w14:paraId="227798C5" w14:textId="77777777" w:rsidTr="00002287">
        <w:tc>
          <w:tcPr>
            <w:tcW w:w="4675" w:type="dxa"/>
          </w:tcPr>
          <w:p w14:paraId="1A74DECE" w14:textId="77777777" w:rsidR="00E151AC" w:rsidRPr="006D768D" w:rsidRDefault="00E151AC" w:rsidP="00002287">
            <w:r w:rsidRPr="006D768D">
              <w:t>Ticket has UL Segments only</w:t>
            </w:r>
          </w:p>
        </w:tc>
        <w:tc>
          <w:tcPr>
            <w:tcW w:w="4675" w:type="dxa"/>
          </w:tcPr>
          <w:p w14:paraId="10944068" w14:textId="77777777" w:rsidR="00E151AC" w:rsidRPr="006D768D" w:rsidRDefault="00E151AC" w:rsidP="00002287">
            <w:r w:rsidRPr="006D768D">
              <w:t>No</w:t>
            </w:r>
          </w:p>
        </w:tc>
      </w:tr>
      <w:tr w:rsidR="006D768D" w:rsidRPr="006D768D" w14:paraId="49D953DD" w14:textId="77777777" w:rsidTr="00002287">
        <w:tc>
          <w:tcPr>
            <w:tcW w:w="4675" w:type="dxa"/>
          </w:tcPr>
          <w:p w14:paraId="612C7FE0" w14:textId="77777777" w:rsidR="00E151AC" w:rsidRPr="006D768D" w:rsidRDefault="00E151AC" w:rsidP="00002287">
            <w:r w:rsidRPr="006D768D">
              <w:t>Fully unutilized ticket exceeding 1-year validity</w:t>
            </w:r>
          </w:p>
        </w:tc>
        <w:tc>
          <w:tcPr>
            <w:tcW w:w="4675" w:type="dxa"/>
          </w:tcPr>
          <w:p w14:paraId="0332AB11" w14:textId="77777777" w:rsidR="00E151AC" w:rsidRPr="006D768D" w:rsidRDefault="00E151AC" w:rsidP="00002287">
            <w:r w:rsidRPr="006D768D">
              <w:t>No</w:t>
            </w:r>
          </w:p>
        </w:tc>
      </w:tr>
      <w:tr w:rsidR="006D768D" w:rsidRPr="006D768D" w14:paraId="1988E7F7" w14:textId="77777777" w:rsidTr="00002287">
        <w:tc>
          <w:tcPr>
            <w:tcW w:w="4675" w:type="dxa"/>
          </w:tcPr>
          <w:p w14:paraId="317310F7" w14:textId="77777777" w:rsidR="00E151AC" w:rsidRPr="006D768D" w:rsidRDefault="00E151AC" w:rsidP="00002287">
            <w:r w:rsidRPr="006D768D">
              <w:t>Ticket still retrievable in the system</w:t>
            </w:r>
          </w:p>
        </w:tc>
        <w:tc>
          <w:tcPr>
            <w:tcW w:w="4675" w:type="dxa"/>
          </w:tcPr>
          <w:p w14:paraId="265EAFBF" w14:textId="77777777" w:rsidR="00E151AC" w:rsidRPr="006D768D" w:rsidRDefault="00E151AC" w:rsidP="00002287">
            <w:r w:rsidRPr="006D768D">
              <w:t>No</w:t>
            </w:r>
          </w:p>
        </w:tc>
      </w:tr>
      <w:tr w:rsidR="00E151AC" w:rsidRPr="006D768D" w14:paraId="76EE2697" w14:textId="77777777" w:rsidTr="00002287">
        <w:tc>
          <w:tcPr>
            <w:tcW w:w="9350" w:type="dxa"/>
            <w:gridSpan w:val="2"/>
          </w:tcPr>
          <w:p w14:paraId="34379D56" w14:textId="5B2FD0A3" w:rsidR="00E151AC" w:rsidRPr="006D768D" w:rsidRDefault="00E151AC" w:rsidP="00E75C49">
            <w:pPr>
              <w:pStyle w:val="ListParagraph"/>
              <w:numPr>
                <w:ilvl w:val="0"/>
                <w:numId w:val="3"/>
              </w:numPr>
            </w:pPr>
            <w:r w:rsidRPr="006D768D">
              <w:t>If itinerary includes OAL</w:t>
            </w:r>
            <w:r w:rsidR="00803DDA">
              <w:t xml:space="preserve"> segments (codeshare</w:t>
            </w:r>
            <w:r w:rsidRPr="006D768D">
              <w:t xml:space="preserve">) please proceed with </w:t>
            </w:r>
            <w:r w:rsidRPr="006D768D">
              <w:rPr>
                <w:b/>
              </w:rPr>
              <w:t xml:space="preserve">Refund </w:t>
            </w:r>
            <w:r w:rsidRPr="006D768D">
              <w:t>options.</w:t>
            </w:r>
          </w:p>
          <w:p w14:paraId="549BC555" w14:textId="77777777" w:rsidR="00E151AC" w:rsidRPr="006D768D" w:rsidRDefault="00E151AC" w:rsidP="00803DDA">
            <w:pPr>
              <w:pStyle w:val="Default"/>
              <w:ind w:left="720"/>
            </w:pPr>
          </w:p>
        </w:tc>
      </w:tr>
    </w:tbl>
    <w:p w14:paraId="630DEF05" w14:textId="1FE41033" w:rsidR="00E151AC" w:rsidRDefault="00E151AC" w:rsidP="00E151AC"/>
    <w:p w14:paraId="0B4E2CE1"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5C5BFE44" w14:textId="77777777" w:rsidTr="00002287">
        <w:tc>
          <w:tcPr>
            <w:tcW w:w="4675" w:type="dxa"/>
          </w:tcPr>
          <w:p w14:paraId="28978F46" w14:textId="77777777" w:rsidR="00E151AC" w:rsidRPr="006D768D" w:rsidRDefault="00E151AC" w:rsidP="00002287">
            <w:r w:rsidRPr="006D768D">
              <w:t xml:space="preserve">Scenario </w:t>
            </w:r>
            <w:bookmarkStart w:id="37" w:name="ScenarioNo31"/>
            <w:bookmarkEnd w:id="37"/>
            <w:r w:rsidRPr="006D768D">
              <w:t>No</w:t>
            </w:r>
          </w:p>
        </w:tc>
        <w:tc>
          <w:tcPr>
            <w:tcW w:w="4675" w:type="dxa"/>
          </w:tcPr>
          <w:p w14:paraId="59603EF4" w14:textId="77777777" w:rsidR="00E151AC" w:rsidRPr="006D768D" w:rsidRDefault="00E151AC" w:rsidP="00002287">
            <w:r w:rsidRPr="006D768D">
              <w:t>31</w:t>
            </w:r>
          </w:p>
        </w:tc>
      </w:tr>
      <w:tr w:rsidR="006D768D" w:rsidRPr="006D768D" w14:paraId="5013AB50" w14:textId="77777777" w:rsidTr="00002287">
        <w:tc>
          <w:tcPr>
            <w:tcW w:w="4675" w:type="dxa"/>
          </w:tcPr>
          <w:p w14:paraId="5036588F" w14:textId="77777777" w:rsidR="00E151AC" w:rsidRPr="006D768D" w:rsidRDefault="00E151AC" w:rsidP="00002287">
            <w:r w:rsidRPr="006D768D">
              <w:t>Date Change Only</w:t>
            </w:r>
          </w:p>
        </w:tc>
        <w:tc>
          <w:tcPr>
            <w:tcW w:w="4675" w:type="dxa"/>
          </w:tcPr>
          <w:p w14:paraId="4FF04854" w14:textId="77777777" w:rsidR="00E151AC" w:rsidRPr="006D768D" w:rsidRDefault="00E151AC" w:rsidP="00002287">
            <w:r w:rsidRPr="006D768D">
              <w:t>No</w:t>
            </w:r>
          </w:p>
        </w:tc>
      </w:tr>
      <w:tr w:rsidR="006D768D" w:rsidRPr="006D768D" w14:paraId="4F0290AD" w14:textId="77777777" w:rsidTr="00002287">
        <w:tc>
          <w:tcPr>
            <w:tcW w:w="4675" w:type="dxa"/>
          </w:tcPr>
          <w:p w14:paraId="1D9FEC03" w14:textId="77777777" w:rsidR="00E151AC" w:rsidRPr="006D768D" w:rsidRDefault="00E151AC" w:rsidP="00002287">
            <w:r w:rsidRPr="006D768D">
              <w:t>Flight is Cancelled</w:t>
            </w:r>
          </w:p>
        </w:tc>
        <w:tc>
          <w:tcPr>
            <w:tcW w:w="4675" w:type="dxa"/>
          </w:tcPr>
          <w:p w14:paraId="1B2E01AA" w14:textId="77777777" w:rsidR="00E151AC" w:rsidRPr="006D768D" w:rsidRDefault="00E151AC" w:rsidP="00002287">
            <w:r w:rsidRPr="006D768D">
              <w:t>No</w:t>
            </w:r>
          </w:p>
        </w:tc>
      </w:tr>
      <w:tr w:rsidR="006D768D" w:rsidRPr="006D768D" w14:paraId="384FC036" w14:textId="77777777" w:rsidTr="00002287">
        <w:tc>
          <w:tcPr>
            <w:tcW w:w="4675" w:type="dxa"/>
          </w:tcPr>
          <w:p w14:paraId="30752659" w14:textId="77777777" w:rsidR="00E151AC" w:rsidRPr="006D768D" w:rsidRDefault="00E151AC" w:rsidP="00002287">
            <w:r w:rsidRPr="006D768D">
              <w:t>Ticket has UL Segments only</w:t>
            </w:r>
          </w:p>
        </w:tc>
        <w:tc>
          <w:tcPr>
            <w:tcW w:w="4675" w:type="dxa"/>
          </w:tcPr>
          <w:p w14:paraId="194CF495" w14:textId="77777777" w:rsidR="00E151AC" w:rsidRPr="006D768D" w:rsidRDefault="00E151AC" w:rsidP="00002287">
            <w:r w:rsidRPr="006D768D">
              <w:t>No</w:t>
            </w:r>
          </w:p>
        </w:tc>
      </w:tr>
      <w:tr w:rsidR="006D768D" w:rsidRPr="006D768D" w14:paraId="6D87D563" w14:textId="77777777" w:rsidTr="00002287">
        <w:tc>
          <w:tcPr>
            <w:tcW w:w="4675" w:type="dxa"/>
          </w:tcPr>
          <w:p w14:paraId="668DA76A" w14:textId="77777777" w:rsidR="00E151AC" w:rsidRPr="006D768D" w:rsidRDefault="00E151AC" w:rsidP="00002287">
            <w:r w:rsidRPr="006D768D">
              <w:t>Ticket not exceed 1-year validity</w:t>
            </w:r>
          </w:p>
        </w:tc>
        <w:tc>
          <w:tcPr>
            <w:tcW w:w="4675" w:type="dxa"/>
          </w:tcPr>
          <w:p w14:paraId="635C7881" w14:textId="77777777" w:rsidR="00E151AC" w:rsidRPr="006D768D" w:rsidRDefault="00E151AC" w:rsidP="00002287">
            <w:r w:rsidRPr="006D768D">
              <w:t>Yes</w:t>
            </w:r>
          </w:p>
        </w:tc>
      </w:tr>
      <w:tr w:rsidR="006D768D" w:rsidRPr="006D768D" w14:paraId="49DFE499" w14:textId="77777777" w:rsidTr="00002287">
        <w:tc>
          <w:tcPr>
            <w:tcW w:w="4675" w:type="dxa"/>
          </w:tcPr>
          <w:p w14:paraId="0F121FB8" w14:textId="77777777" w:rsidR="00E151AC" w:rsidRPr="006D768D" w:rsidRDefault="00E151AC" w:rsidP="00002287">
            <w:r w:rsidRPr="006D768D">
              <w:t>Ticket retrievable in the system</w:t>
            </w:r>
          </w:p>
        </w:tc>
        <w:tc>
          <w:tcPr>
            <w:tcW w:w="4675" w:type="dxa"/>
          </w:tcPr>
          <w:p w14:paraId="455786EC" w14:textId="77777777" w:rsidR="00E151AC" w:rsidRPr="006D768D" w:rsidRDefault="00E151AC" w:rsidP="00002287">
            <w:r w:rsidRPr="006D768D">
              <w:t>Yes</w:t>
            </w:r>
          </w:p>
        </w:tc>
      </w:tr>
      <w:tr w:rsidR="00E151AC" w:rsidRPr="006D768D" w14:paraId="1DB04F6C" w14:textId="77777777" w:rsidTr="00002287">
        <w:tc>
          <w:tcPr>
            <w:tcW w:w="9350" w:type="dxa"/>
            <w:gridSpan w:val="2"/>
          </w:tcPr>
          <w:p w14:paraId="2D51ABC2" w14:textId="77777777" w:rsidR="00E151AC" w:rsidRPr="006D768D" w:rsidRDefault="00E151AC" w:rsidP="00E75C49">
            <w:pPr>
              <w:pStyle w:val="ListParagraph"/>
              <w:numPr>
                <w:ilvl w:val="0"/>
                <w:numId w:val="3"/>
              </w:numPr>
            </w:pPr>
            <w:r w:rsidRPr="006D768D">
              <w:t xml:space="preserve">Change penalty does not apply. </w:t>
            </w:r>
          </w:p>
          <w:p w14:paraId="3136F3B7" w14:textId="77777777" w:rsidR="00E151AC" w:rsidRPr="006D768D" w:rsidRDefault="00E151AC" w:rsidP="00002287">
            <w:pPr>
              <w:pStyle w:val="ListParagraph"/>
            </w:pPr>
            <w:r w:rsidRPr="006D768D">
              <w:t>Exception</w:t>
            </w:r>
          </w:p>
          <w:p w14:paraId="558776A7" w14:textId="4210A31B" w:rsidR="00AF5AD9" w:rsidRPr="006D768D" w:rsidRDefault="00AF5AD9" w:rsidP="00AF5AD9">
            <w:pPr>
              <w:pStyle w:val="ListParagraph"/>
              <w:numPr>
                <w:ilvl w:val="1"/>
                <w:numId w:val="3"/>
              </w:numPr>
              <w:spacing w:after="160" w:line="259" w:lineRule="auto"/>
            </w:pPr>
            <w:r w:rsidRPr="006D768D">
              <w:t>Tickets issued with routings involving CMBSYD/CMBMEL and change required on any one of these sectors irrespective of OD and POS.</w:t>
            </w:r>
          </w:p>
          <w:p w14:paraId="7331F0E9" w14:textId="77777777" w:rsidR="00E151AC" w:rsidRPr="006D768D" w:rsidRDefault="00E151AC" w:rsidP="00AF5AD9">
            <w:pPr>
              <w:pStyle w:val="ListParagraph"/>
              <w:numPr>
                <w:ilvl w:val="2"/>
                <w:numId w:val="3"/>
              </w:numPr>
              <w:spacing w:after="160" w:line="259" w:lineRule="auto"/>
            </w:pPr>
            <w:r w:rsidRPr="006D768D">
              <w:t>Change penalty shall not apply ONLY if:</w:t>
            </w:r>
          </w:p>
          <w:p w14:paraId="7B6C8575" w14:textId="77777777" w:rsidR="00690724" w:rsidRPr="006D768D" w:rsidRDefault="00690724" w:rsidP="00690724">
            <w:pPr>
              <w:pStyle w:val="ListParagraph"/>
              <w:numPr>
                <w:ilvl w:val="3"/>
                <w:numId w:val="3"/>
              </w:numPr>
              <w:spacing w:after="160" w:line="259" w:lineRule="auto"/>
            </w:pPr>
            <w:r w:rsidRPr="006D768D">
              <w:t>A positive PCR test taken within 72 hours of the flight’s departure is submitted OR</w:t>
            </w:r>
          </w:p>
          <w:p w14:paraId="0D48DEBB" w14:textId="134E293D" w:rsidR="00690724" w:rsidRPr="00DC3D45" w:rsidRDefault="00690724" w:rsidP="00690724">
            <w:pPr>
              <w:pStyle w:val="ListParagraph"/>
              <w:numPr>
                <w:ilvl w:val="3"/>
                <w:numId w:val="3"/>
              </w:numPr>
              <w:spacing w:after="160" w:line="259" w:lineRule="auto"/>
            </w:pPr>
            <w:r w:rsidRPr="00DC3D45">
              <w:t>Passenger is unable to travel to Australia due to regulations imposed by government of Australia pertaining to COVID-19</w:t>
            </w:r>
            <w:r w:rsidR="00DC3D45" w:rsidRPr="00DC3D45">
              <w:t>.</w:t>
            </w:r>
            <w:r w:rsidRPr="00DC3D45">
              <w:t xml:space="preserve"> </w:t>
            </w:r>
          </w:p>
          <w:p w14:paraId="05DD7757" w14:textId="77777777" w:rsidR="00E151AC" w:rsidRPr="006D768D" w:rsidRDefault="00E151AC" w:rsidP="00E75C49">
            <w:pPr>
              <w:pStyle w:val="ListParagraph"/>
              <w:numPr>
                <w:ilvl w:val="0"/>
                <w:numId w:val="3"/>
              </w:numPr>
            </w:pPr>
            <w:r w:rsidRPr="006D768D">
              <w:t>Ticketed fare rule shall apply</w:t>
            </w:r>
          </w:p>
          <w:p w14:paraId="1C37EC65" w14:textId="77777777" w:rsidR="00E151AC" w:rsidRPr="006D768D" w:rsidRDefault="00E151AC" w:rsidP="00E75C49">
            <w:pPr>
              <w:pStyle w:val="ListParagraph"/>
              <w:numPr>
                <w:ilvl w:val="1"/>
                <w:numId w:val="3"/>
              </w:numPr>
              <w:rPr>
                <w:rFonts w:cstheme="minorBidi"/>
              </w:rPr>
            </w:pPr>
            <w:r w:rsidRPr="006D768D">
              <w:rPr>
                <w:rFonts w:eastAsia="Times New Roman" w:cstheme="minorHAnsi"/>
              </w:rPr>
              <w:t>Applicable fare difference to be collected from passenger.</w:t>
            </w:r>
          </w:p>
          <w:p w14:paraId="2874A37A" w14:textId="77777777" w:rsidR="00E151AC" w:rsidRPr="006D768D" w:rsidRDefault="00E151AC" w:rsidP="00002287">
            <w:pPr>
              <w:jc w:val="both"/>
              <w:rPr>
                <w:rFonts w:eastAsia="Times New Roman" w:cstheme="minorHAnsi"/>
              </w:rPr>
            </w:pPr>
          </w:p>
        </w:tc>
      </w:tr>
    </w:tbl>
    <w:p w14:paraId="57EAE10C" w14:textId="511C57A1" w:rsidR="00FD4842" w:rsidRDefault="00FD4842" w:rsidP="00E151AC"/>
    <w:p w14:paraId="475A958D"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051F3A34" w14:textId="77777777" w:rsidTr="00002287">
        <w:tc>
          <w:tcPr>
            <w:tcW w:w="4675" w:type="dxa"/>
          </w:tcPr>
          <w:p w14:paraId="29F30D48" w14:textId="77777777" w:rsidR="00E151AC" w:rsidRPr="006D768D" w:rsidRDefault="00E151AC" w:rsidP="00002287">
            <w:r w:rsidRPr="006D768D">
              <w:t xml:space="preserve">Scenario </w:t>
            </w:r>
            <w:bookmarkStart w:id="38" w:name="ScenarioNo32"/>
            <w:bookmarkEnd w:id="38"/>
            <w:r w:rsidRPr="006D768D">
              <w:t>No</w:t>
            </w:r>
          </w:p>
        </w:tc>
        <w:tc>
          <w:tcPr>
            <w:tcW w:w="4675" w:type="dxa"/>
          </w:tcPr>
          <w:p w14:paraId="6C51470A" w14:textId="77777777" w:rsidR="00E151AC" w:rsidRPr="006D768D" w:rsidRDefault="00E151AC" w:rsidP="00002287">
            <w:r w:rsidRPr="006D768D">
              <w:t>32</w:t>
            </w:r>
          </w:p>
        </w:tc>
      </w:tr>
      <w:tr w:rsidR="006D768D" w:rsidRPr="006D768D" w14:paraId="2ABBBEA8" w14:textId="77777777" w:rsidTr="00002287">
        <w:tc>
          <w:tcPr>
            <w:tcW w:w="4675" w:type="dxa"/>
          </w:tcPr>
          <w:p w14:paraId="1A08A234" w14:textId="77777777" w:rsidR="00E151AC" w:rsidRPr="006D768D" w:rsidRDefault="00E151AC" w:rsidP="00002287">
            <w:r w:rsidRPr="006D768D">
              <w:t>Date Change Only</w:t>
            </w:r>
          </w:p>
        </w:tc>
        <w:tc>
          <w:tcPr>
            <w:tcW w:w="4675" w:type="dxa"/>
          </w:tcPr>
          <w:p w14:paraId="5843590A" w14:textId="77777777" w:rsidR="00E151AC" w:rsidRPr="006D768D" w:rsidRDefault="00E151AC" w:rsidP="00002287">
            <w:r w:rsidRPr="006D768D">
              <w:t>No</w:t>
            </w:r>
          </w:p>
        </w:tc>
      </w:tr>
      <w:tr w:rsidR="006D768D" w:rsidRPr="006D768D" w14:paraId="0E44D7D7" w14:textId="77777777" w:rsidTr="00002287">
        <w:tc>
          <w:tcPr>
            <w:tcW w:w="4675" w:type="dxa"/>
          </w:tcPr>
          <w:p w14:paraId="7F8E0DB1" w14:textId="77777777" w:rsidR="00E151AC" w:rsidRPr="006D768D" w:rsidRDefault="00E151AC" w:rsidP="00002287">
            <w:r w:rsidRPr="006D768D">
              <w:t>Flight is Cancelled</w:t>
            </w:r>
          </w:p>
        </w:tc>
        <w:tc>
          <w:tcPr>
            <w:tcW w:w="4675" w:type="dxa"/>
          </w:tcPr>
          <w:p w14:paraId="07B03744" w14:textId="77777777" w:rsidR="00E151AC" w:rsidRPr="006D768D" w:rsidRDefault="00E151AC" w:rsidP="00002287">
            <w:r w:rsidRPr="006D768D">
              <w:t>No</w:t>
            </w:r>
          </w:p>
        </w:tc>
      </w:tr>
      <w:tr w:rsidR="006D768D" w:rsidRPr="006D768D" w14:paraId="4394D3A1" w14:textId="77777777" w:rsidTr="00002287">
        <w:tc>
          <w:tcPr>
            <w:tcW w:w="4675" w:type="dxa"/>
          </w:tcPr>
          <w:p w14:paraId="02190610" w14:textId="77777777" w:rsidR="00E151AC" w:rsidRPr="006D768D" w:rsidRDefault="00E151AC" w:rsidP="00002287">
            <w:r w:rsidRPr="006D768D">
              <w:t>Ticket has UL Segments only</w:t>
            </w:r>
          </w:p>
        </w:tc>
        <w:tc>
          <w:tcPr>
            <w:tcW w:w="4675" w:type="dxa"/>
          </w:tcPr>
          <w:p w14:paraId="150A34B5" w14:textId="77777777" w:rsidR="00E151AC" w:rsidRPr="006D768D" w:rsidRDefault="00E151AC" w:rsidP="00002287">
            <w:r w:rsidRPr="006D768D">
              <w:t>Yes</w:t>
            </w:r>
          </w:p>
        </w:tc>
      </w:tr>
      <w:tr w:rsidR="006D768D" w:rsidRPr="006D768D" w14:paraId="4147A109" w14:textId="77777777" w:rsidTr="00002287">
        <w:tc>
          <w:tcPr>
            <w:tcW w:w="4675" w:type="dxa"/>
          </w:tcPr>
          <w:p w14:paraId="3F87AA18" w14:textId="77777777" w:rsidR="00E151AC" w:rsidRPr="006D768D" w:rsidRDefault="00E151AC" w:rsidP="00002287">
            <w:r w:rsidRPr="006D768D">
              <w:t>Partially utilized Ticket exceeding 1-year validity from date of commencement of journey.</w:t>
            </w:r>
          </w:p>
        </w:tc>
        <w:tc>
          <w:tcPr>
            <w:tcW w:w="4675" w:type="dxa"/>
          </w:tcPr>
          <w:p w14:paraId="5295360E" w14:textId="77777777" w:rsidR="00E151AC" w:rsidRPr="006D768D" w:rsidRDefault="00E151AC" w:rsidP="00002287">
            <w:r w:rsidRPr="006D768D">
              <w:t>Yes</w:t>
            </w:r>
          </w:p>
        </w:tc>
      </w:tr>
      <w:tr w:rsidR="006D768D" w:rsidRPr="006D768D" w14:paraId="5A3A93D3" w14:textId="77777777" w:rsidTr="00002287">
        <w:tc>
          <w:tcPr>
            <w:tcW w:w="4675" w:type="dxa"/>
          </w:tcPr>
          <w:p w14:paraId="73F9A9F6" w14:textId="77777777" w:rsidR="00E151AC" w:rsidRPr="006D768D" w:rsidRDefault="00E151AC" w:rsidP="00002287">
            <w:r w:rsidRPr="006D768D">
              <w:t>Ticket still retrievable in the system</w:t>
            </w:r>
          </w:p>
        </w:tc>
        <w:tc>
          <w:tcPr>
            <w:tcW w:w="4675" w:type="dxa"/>
          </w:tcPr>
          <w:p w14:paraId="4BFA3E73" w14:textId="77777777" w:rsidR="00E151AC" w:rsidRPr="006D768D" w:rsidRDefault="00E151AC" w:rsidP="00002287">
            <w:r w:rsidRPr="006D768D">
              <w:t>Yes</w:t>
            </w:r>
          </w:p>
        </w:tc>
      </w:tr>
      <w:tr w:rsidR="00E151AC" w:rsidRPr="006D768D" w14:paraId="371F2099" w14:textId="77777777" w:rsidTr="00002287">
        <w:tc>
          <w:tcPr>
            <w:tcW w:w="9350" w:type="dxa"/>
            <w:gridSpan w:val="2"/>
          </w:tcPr>
          <w:p w14:paraId="1445DB86" w14:textId="77777777" w:rsidR="00E151AC" w:rsidRPr="006D768D" w:rsidRDefault="00E151AC" w:rsidP="00E75C49">
            <w:pPr>
              <w:pStyle w:val="ListParagraph"/>
              <w:numPr>
                <w:ilvl w:val="0"/>
                <w:numId w:val="3"/>
              </w:numPr>
            </w:pPr>
            <w:r w:rsidRPr="006D768D">
              <w:t xml:space="preserve">Please proceed with </w:t>
            </w:r>
            <w:r w:rsidRPr="006D768D">
              <w:rPr>
                <w:b/>
              </w:rPr>
              <w:t>voucher</w:t>
            </w:r>
            <w:r w:rsidRPr="006D768D">
              <w:t xml:space="preserve"> or </w:t>
            </w:r>
            <w:r w:rsidRPr="006D768D">
              <w:rPr>
                <w:b/>
              </w:rPr>
              <w:t>refund</w:t>
            </w:r>
            <w:r w:rsidRPr="006D768D">
              <w:t xml:space="preserve"> option </w:t>
            </w:r>
          </w:p>
          <w:p w14:paraId="57035D4C" w14:textId="77777777" w:rsidR="00E151AC" w:rsidRPr="006D768D" w:rsidRDefault="00E151AC" w:rsidP="00002287">
            <w:pPr>
              <w:jc w:val="both"/>
            </w:pPr>
          </w:p>
        </w:tc>
      </w:tr>
    </w:tbl>
    <w:p w14:paraId="40326E51" w14:textId="2373EC83" w:rsidR="00E151AC" w:rsidRPr="006D768D" w:rsidRDefault="00E151AC" w:rsidP="00E151AC"/>
    <w:p w14:paraId="314527FF" w14:textId="451C2346" w:rsidR="001A0715" w:rsidRPr="006D768D" w:rsidRDefault="001A0715" w:rsidP="00E151AC"/>
    <w:tbl>
      <w:tblPr>
        <w:tblStyle w:val="TableGrid"/>
        <w:tblW w:w="0" w:type="auto"/>
        <w:tblLook w:val="04A0" w:firstRow="1" w:lastRow="0" w:firstColumn="1" w:lastColumn="0" w:noHBand="0" w:noVBand="1"/>
      </w:tblPr>
      <w:tblGrid>
        <w:gridCol w:w="4675"/>
        <w:gridCol w:w="4675"/>
      </w:tblGrid>
      <w:tr w:rsidR="006D768D" w:rsidRPr="006D768D" w14:paraId="7566735C" w14:textId="77777777" w:rsidTr="00002287">
        <w:tc>
          <w:tcPr>
            <w:tcW w:w="4675" w:type="dxa"/>
          </w:tcPr>
          <w:p w14:paraId="69BEE002" w14:textId="77777777" w:rsidR="00E151AC" w:rsidRPr="006D768D" w:rsidRDefault="00E151AC" w:rsidP="00002287">
            <w:r w:rsidRPr="006D768D">
              <w:t xml:space="preserve">Scenario </w:t>
            </w:r>
            <w:bookmarkStart w:id="39" w:name="ScenarioNo33"/>
            <w:bookmarkEnd w:id="39"/>
            <w:r w:rsidRPr="006D768D">
              <w:t>No</w:t>
            </w:r>
          </w:p>
        </w:tc>
        <w:tc>
          <w:tcPr>
            <w:tcW w:w="4675" w:type="dxa"/>
          </w:tcPr>
          <w:p w14:paraId="5AA48A9C" w14:textId="77777777" w:rsidR="00E151AC" w:rsidRPr="006D768D" w:rsidRDefault="00E151AC" w:rsidP="00002287">
            <w:r w:rsidRPr="006D768D">
              <w:t>33</w:t>
            </w:r>
          </w:p>
        </w:tc>
      </w:tr>
      <w:tr w:rsidR="006D768D" w:rsidRPr="006D768D" w14:paraId="6B5ACFF2" w14:textId="77777777" w:rsidTr="00002287">
        <w:tc>
          <w:tcPr>
            <w:tcW w:w="4675" w:type="dxa"/>
          </w:tcPr>
          <w:p w14:paraId="766497D0" w14:textId="77777777" w:rsidR="00E151AC" w:rsidRPr="006D768D" w:rsidRDefault="00E151AC" w:rsidP="00002287">
            <w:r w:rsidRPr="006D768D">
              <w:t>Date Change Only</w:t>
            </w:r>
          </w:p>
        </w:tc>
        <w:tc>
          <w:tcPr>
            <w:tcW w:w="4675" w:type="dxa"/>
          </w:tcPr>
          <w:p w14:paraId="0C210F76" w14:textId="77777777" w:rsidR="00E151AC" w:rsidRPr="006D768D" w:rsidRDefault="00E151AC" w:rsidP="00002287">
            <w:r w:rsidRPr="006D768D">
              <w:t>No</w:t>
            </w:r>
          </w:p>
        </w:tc>
      </w:tr>
      <w:tr w:rsidR="006D768D" w:rsidRPr="006D768D" w14:paraId="6FB75775" w14:textId="77777777" w:rsidTr="00002287">
        <w:tc>
          <w:tcPr>
            <w:tcW w:w="4675" w:type="dxa"/>
          </w:tcPr>
          <w:p w14:paraId="15E86BF4" w14:textId="77777777" w:rsidR="00E151AC" w:rsidRPr="006D768D" w:rsidRDefault="00E151AC" w:rsidP="00002287">
            <w:r w:rsidRPr="006D768D">
              <w:t>Flight is Cancelled</w:t>
            </w:r>
          </w:p>
        </w:tc>
        <w:tc>
          <w:tcPr>
            <w:tcW w:w="4675" w:type="dxa"/>
          </w:tcPr>
          <w:p w14:paraId="10823EFE" w14:textId="77777777" w:rsidR="00E151AC" w:rsidRPr="006D768D" w:rsidRDefault="00E151AC" w:rsidP="00002287">
            <w:r w:rsidRPr="006D768D">
              <w:t>No</w:t>
            </w:r>
          </w:p>
        </w:tc>
      </w:tr>
      <w:tr w:rsidR="006D768D" w:rsidRPr="006D768D" w14:paraId="5B2FE153" w14:textId="77777777" w:rsidTr="00002287">
        <w:tc>
          <w:tcPr>
            <w:tcW w:w="4675" w:type="dxa"/>
          </w:tcPr>
          <w:p w14:paraId="67A324C1" w14:textId="77777777" w:rsidR="00E151AC" w:rsidRPr="006D768D" w:rsidRDefault="00E151AC" w:rsidP="00002287">
            <w:r w:rsidRPr="006D768D">
              <w:t>Ticket has UL Segments only</w:t>
            </w:r>
          </w:p>
        </w:tc>
        <w:tc>
          <w:tcPr>
            <w:tcW w:w="4675" w:type="dxa"/>
          </w:tcPr>
          <w:p w14:paraId="78C5E6B0" w14:textId="77777777" w:rsidR="00E151AC" w:rsidRPr="006D768D" w:rsidRDefault="00E151AC" w:rsidP="00002287">
            <w:r w:rsidRPr="006D768D">
              <w:t>Yes</w:t>
            </w:r>
          </w:p>
        </w:tc>
      </w:tr>
      <w:tr w:rsidR="006D768D" w:rsidRPr="006D768D" w14:paraId="53DB6FA1" w14:textId="77777777" w:rsidTr="00002287">
        <w:tc>
          <w:tcPr>
            <w:tcW w:w="4675" w:type="dxa"/>
          </w:tcPr>
          <w:p w14:paraId="56E422DD" w14:textId="77777777" w:rsidR="00E151AC" w:rsidRPr="006D768D" w:rsidRDefault="00E151AC" w:rsidP="00002287">
            <w:r w:rsidRPr="006D768D">
              <w:t>Partially utilized Ticket exceeding 1-year validity from date of commencement of journey.</w:t>
            </w:r>
          </w:p>
        </w:tc>
        <w:tc>
          <w:tcPr>
            <w:tcW w:w="4675" w:type="dxa"/>
          </w:tcPr>
          <w:p w14:paraId="091A5FD7" w14:textId="77777777" w:rsidR="00E151AC" w:rsidRPr="006D768D" w:rsidRDefault="00E151AC" w:rsidP="00002287">
            <w:r w:rsidRPr="006D768D">
              <w:t>Yes</w:t>
            </w:r>
          </w:p>
        </w:tc>
      </w:tr>
      <w:tr w:rsidR="006D768D" w:rsidRPr="006D768D" w14:paraId="36D62F5A" w14:textId="77777777" w:rsidTr="00002287">
        <w:tc>
          <w:tcPr>
            <w:tcW w:w="4675" w:type="dxa"/>
          </w:tcPr>
          <w:p w14:paraId="245659FE" w14:textId="77777777" w:rsidR="00E151AC" w:rsidRPr="006D768D" w:rsidRDefault="00E151AC" w:rsidP="00002287">
            <w:r w:rsidRPr="006D768D">
              <w:t>Ticket still retrievable in the system</w:t>
            </w:r>
          </w:p>
        </w:tc>
        <w:tc>
          <w:tcPr>
            <w:tcW w:w="4675" w:type="dxa"/>
          </w:tcPr>
          <w:p w14:paraId="1FC72B55" w14:textId="77777777" w:rsidR="00E151AC" w:rsidRPr="006D768D" w:rsidRDefault="00E151AC" w:rsidP="00002287">
            <w:r w:rsidRPr="006D768D">
              <w:t>No</w:t>
            </w:r>
          </w:p>
        </w:tc>
      </w:tr>
      <w:tr w:rsidR="00E151AC" w:rsidRPr="006D768D" w14:paraId="10A566F6" w14:textId="77777777" w:rsidTr="00002287">
        <w:tc>
          <w:tcPr>
            <w:tcW w:w="9350" w:type="dxa"/>
            <w:gridSpan w:val="2"/>
          </w:tcPr>
          <w:p w14:paraId="51E35082" w14:textId="77FC2305" w:rsidR="00E151AC" w:rsidRPr="006D768D" w:rsidRDefault="00E151AC" w:rsidP="00E75C49">
            <w:pPr>
              <w:pStyle w:val="ListParagraph"/>
              <w:numPr>
                <w:ilvl w:val="0"/>
                <w:numId w:val="3"/>
              </w:numPr>
            </w:pPr>
            <w:r w:rsidRPr="006D768D">
              <w:t xml:space="preserve">Please proceed with </w:t>
            </w:r>
            <w:r w:rsidRPr="006D768D">
              <w:rPr>
                <w:b/>
              </w:rPr>
              <w:t>refund</w:t>
            </w:r>
            <w:r w:rsidRPr="006D768D">
              <w:t xml:space="preserve"> options</w:t>
            </w:r>
          </w:p>
          <w:p w14:paraId="189469A4" w14:textId="77777777" w:rsidR="00E151AC" w:rsidRPr="006D768D" w:rsidRDefault="00E151AC" w:rsidP="00803DDA">
            <w:pPr>
              <w:pStyle w:val="Default"/>
              <w:ind w:left="720"/>
            </w:pPr>
          </w:p>
        </w:tc>
      </w:tr>
    </w:tbl>
    <w:p w14:paraId="223A994E" w14:textId="792828CC" w:rsidR="00E151AC" w:rsidRDefault="00E151AC" w:rsidP="00E151AC"/>
    <w:p w14:paraId="14B20D80"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06358055" w14:textId="77777777" w:rsidTr="00002287">
        <w:tc>
          <w:tcPr>
            <w:tcW w:w="4675" w:type="dxa"/>
          </w:tcPr>
          <w:p w14:paraId="3D17FA16" w14:textId="77777777" w:rsidR="00E151AC" w:rsidRPr="006D768D" w:rsidRDefault="00E151AC" w:rsidP="00002287">
            <w:r w:rsidRPr="006D768D">
              <w:t xml:space="preserve">Scenario </w:t>
            </w:r>
            <w:bookmarkStart w:id="40" w:name="ScenarioNo34"/>
            <w:bookmarkEnd w:id="40"/>
            <w:r w:rsidRPr="006D768D">
              <w:t>No</w:t>
            </w:r>
          </w:p>
        </w:tc>
        <w:tc>
          <w:tcPr>
            <w:tcW w:w="4675" w:type="dxa"/>
          </w:tcPr>
          <w:p w14:paraId="5BE1F309" w14:textId="77777777" w:rsidR="00E151AC" w:rsidRPr="006D768D" w:rsidRDefault="00E151AC" w:rsidP="00002287">
            <w:r w:rsidRPr="006D768D">
              <w:t>34</w:t>
            </w:r>
          </w:p>
        </w:tc>
      </w:tr>
      <w:tr w:rsidR="006D768D" w:rsidRPr="006D768D" w14:paraId="43707EFA" w14:textId="77777777" w:rsidTr="00002287">
        <w:tc>
          <w:tcPr>
            <w:tcW w:w="4675" w:type="dxa"/>
          </w:tcPr>
          <w:p w14:paraId="4D88EB1C" w14:textId="77777777" w:rsidR="00E151AC" w:rsidRPr="006D768D" w:rsidRDefault="00E151AC" w:rsidP="00002287">
            <w:r w:rsidRPr="006D768D">
              <w:t>Date Change Only</w:t>
            </w:r>
          </w:p>
        </w:tc>
        <w:tc>
          <w:tcPr>
            <w:tcW w:w="4675" w:type="dxa"/>
          </w:tcPr>
          <w:p w14:paraId="18B06DC9" w14:textId="77777777" w:rsidR="00E151AC" w:rsidRPr="006D768D" w:rsidRDefault="00E151AC" w:rsidP="00002287">
            <w:r w:rsidRPr="006D768D">
              <w:t>No</w:t>
            </w:r>
          </w:p>
        </w:tc>
      </w:tr>
      <w:tr w:rsidR="006D768D" w:rsidRPr="006D768D" w14:paraId="628901CC" w14:textId="77777777" w:rsidTr="00002287">
        <w:tc>
          <w:tcPr>
            <w:tcW w:w="4675" w:type="dxa"/>
          </w:tcPr>
          <w:p w14:paraId="4DC4172F" w14:textId="77777777" w:rsidR="00E151AC" w:rsidRPr="006D768D" w:rsidRDefault="00E151AC" w:rsidP="00002287">
            <w:r w:rsidRPr="006D768D">
              <w:t>Flight is Cancelled</w:t>
            </w:r>
          </w:p>
        </w:tc>
        <w:tc>
          <w:tcPr>
            <w:tcW w:w="4675" w:type="dxa"/>
          </w:tcPr>
          <w:p w14:paraId="76BA4228" w14:textId="77777777" w:rsidR="00E151AC" w:rsidRPr="006D768D" w:rsidRDefault="00E151AC" w:rsidP="00002287">
            <w:r w:rsidRPr="006D768D">
              <w:t>No</w:t>
            </w:r>
          </w:p>
        </w:tc>
      </w:tr>
      <w:tr w:rsidR="006D768D" w:rsidRPr="006D768D" w14:paraId="2732DFCF" w14:textId="77777777" w:rsidTr="00002287">
        <w:tc>
          <w:tcPr>
            <w:tcW w:w="4675" w:type="dxa"/>
          </w:tcPr>
          <w:p w14:paraId="3D16E652" w14:textId="77777777" w:rsidR="00E151AC" w:rsidRPr="006D768D" w:rsidRDefault="00E151AC" w:rsidP="00002287">
            <w:r w:rsidRPr="006D768D">
              <w:t>Ticket has UL Segments only</w:t>
            </w:r>
          </w:p>
        </w:tc>
        <w:tc>
          <w:tcPr>
            <w:tcW w:w="4675" w:type="dxa"/>
          </w:tcPr>
          <w:p w14:paraId="328EB141" w14:textId="77777777" w:rsidR="00E151AC" w:rsidRPr="006D768D" w:rsidRDefault="00E151AC" w:rsidP="00002287">
            <w:r w:rsidRPr="006D768D">
              <w:t>Yes</w:t>
            </w:r>
          </w:p>
        </w:tc>
      </w:tr>
      <w:tr w:rsidR="006D768D" w:rsidRPr="006D768D" w14:paraId="4BC6E54B" w14:textId="77777777" w:rsidTr="00002287">
        <w:tc>
          <w:tcPr>
            <w:tcW w:w="4675" w:type="dxa"/>
          </w:tcPr>
          <w:p w14:paraId="65C0CFD4" w14:textId="77777777" w:rsidR="00E151AC" w:rsidRPr="006D768D" w:rsidRDefault="00E151AC" w:rsidP="00002287">
            <w:r w:rsidRPr="006D768D">
              <w:t>Fully unutilized Ticket exceeding 1-year validity</w:t>
            </w:r>
          </w:p>
        </w:tc>
        <w:tc>
          <w:tcPr>
            <w:tcW w:w="4675" w:type="dxa"/>
          </w:tcPr>
          <w:p w14:paraId="30F1EABB" w14:textId="77777777" w:rsidR="00E151AC" w:rsidRPr="006D768D" w:rsidRDefault="00E151AC" w:rsidP="00002287">
            <w:r w:rsidRPr="006D768D">
              <w:t>Yes</w:t>
            </w:r>
          </w:p>
        </w:tc>
      </w:tr>
      <w:tr w:rsidR="006D768D" w:rsidRPr="006D768D" w14:paraId="2AA70E00" w14:textId="77777777" w:rsidTr="00002287">
        <w:tc>
          <w:tcPr>
            <w:tcW w:w="4675" w:type="dxa"/>
          </w:tcPr>
          <w:p w14:paraId="28575486" w14:textId="77777777" w:rsidR="00E151AC" w:rsidRPr="006D768D" w:rsidRDefault="00E151AC" w:rsidP="00002287">
            <w:r w:rsidRPr="006D768D">
              <w:t>Ticket still retrievable in the system</w:t>
            </w:r>
          </w:p>
        </w:tc>
        <w:tc>
          <w:tcPr>
            <w:tcW w:w="4675" w:type="dxa"/>
          </w:tcPr>
          <w:p w14:paraId="39527032" w14:textId="77777777" w:rsidR="00E151AC" w:rsidRPr="006D768D" w:rsidRDefault="00E151AC" w:rsidP="00002287">
            <w:r w:rsidRPr="006D768D">
              <w:t>Yes</w:t>
            </w:r>
          </w:p>
        </w:tc>
      </w:tr>
      <w:tr w:rsidR="00E151AC" w:rsidRPr="006D768D" w14:paraId="565D3BD7" w14:textId="77777777" w:rsidTr="00002287">
        <w:tc>
          <w:tcPr>
            <w:tcW w:w="9350" w:type="dxa"/>
            <w:gridSpan w:val="2"/>
          </w:tcPr>
          <w:p w14:paraId="65D0D5B0" w14:textId="77777777" w:rsidR="00E151AC" w:rsidRPr="006D768D" w:rsidRDefault="00E151AC" w:rsidP="00E75C49">
            <w:pPr>
              <w:pStyle w:val="ListParagraph"/>
              <w:numPr>
                <w:ilvl w:val="0"/>
                <w:numId w:val="3"/>
              </w:numPr>
            </w:pPr>
            <w:r w:rsidRPr="006D768D">
              <w:t xml:space="preserve">Please proceed with </w:t>
            </w:r>
            <w:r w:rsidRPr="006D768D">
              <w:rPr>
                <w:b/>
              </w:rPr>
              <w:t>voucher</w:t>
            </w:r>
            <w:r w:rsidRPr="006D768D">
              <w:t xml:space="preserve"> or </w:t>
            </w:r>
            <w:r w:rsidRPr="006D768D">
              <w:rPr>
                <w:b/>
              </w:rPr>
              <w:t>refund</w:t>
            </w:r>
            <w:r w:rsidRPr="006D768D">
              <w:t xml:space="preserve"> option </w:t>
            </w:r>
          </w:p>
          <w:p w14:paraId="17A2A9EA" w14:textId="77777777" w:rsidR="00E151AC" w:rsidRPr="006D768D" w:rsidRDefault="00E151AC" w:rsidP="00002287">
            <w:pPr>
              <w:jc w:val="both"/>
            </w:pPr>
          </w:p>
        </w:tc>
      </w:tr>
    </w:tbl>
    <w:p w14:paraId="51CD8C08" w14:textId="0DBCB6DA" w:rsidR="00E151AC" w:rsidRDefault="00E151AC" w:rsidP="00E151AC"/>
    <w:p w14:paraId="1BBF8A63"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03822E57" w14:textId="77777777" w:rsidTr="00002287">
        <w:tc>
          <w:tcPr>
            <w:tcW w:w="4675" w:type="dxa"/>
          </w:tcPr>
          <w:p w14:paraId="55820272" w14:textId="77777777" w:rsidR="00E151AC" w:rsidRPr="006D768D" w:rsidRDefault="00E151AC" w:rsidP="00002287">
            <w:r w:rsidRPr="006D768D">
              <w:t xml:space="preserve">Scenario </w:t>
            </w:r>
            <w:bookmarkStart w:id="41" w:name="ScenarioNo35"/>
            <w:bookmarkEnd w:id="41"/>
            <w:r w:rsidRPr="006D768D">
              <w:t>No</w:t>
            </w:r>
          </w:p>
        </w:tc>
        <w:tc>
          <w:tcPr>
            <w:tcW w:w="4675" w:type="dxa"/>
          </w:tcPr>
          <w:p w14:paraId="77A4ACB2" w14:textId="77777777" w:rsidR="00E151AC" w:rsidRPr="006D768D" w:rsidRDefault="00E151AC" w:rsidP="00002287">
            <w:r w:rsidRPr="006D768D">
              <w:t>35</w:t>
            </w:r>
          </w:p>
        </w:tc>
      </w:tr>
      <w:tr w:rsidR="006D768D" w:rsidRPr="006D768D" w14:paraId="1F6256BE" w14:textId="77777777" w:rsidTr="00002287">
        <w:tc>
          <w:tcPr>
            <w:tcW w:w="4675" w:type="dxa"/>
          </w:tcPr>
          <w:p w14:paraId="343874E1" w14:textId="77777777" w:rsidR="00E151AC" w:rsidRPr="006D768D" w:rsidRDefault="00E151AC" w:rsidP="00002287">
            <w:r w:rsidRPr="006D768D">
              <w:t>Date Change Only</w:t>
            </w:r>
          </w:p>
        </w:tc>
        <w:tc>
          <w:tcPr>
            <w:tcW w:w="4675" w:type="dxa"/>
          </w:tcPr>
          <w:p w14:paraId="74E8BB32" w14:textId="77777777" w:rsidR="00E151AC" w:rsidRPr="006D768D" w:rsidRDefault="00E151AC" w:rsidP="00002287">
            <w:r w:rsidRPr="006D768D">
              <w:t>No</w:t>
            </w:r>
          </w:p>
        </w:tc>
      </w:tr>
      <w:tr w:rsidR="006D768D" w:rsidRPr="006D768D" w14:paraId="6F449B17" w14:textId="77777777" w:rsidTr="00002287">
        <w:tc>
          <w:tcPr>
            <w:tcW w:w="4675" w:type="dxa"/>
          </w:tcPr>
          <w:p w14:paraId="1AA667F4" w14:textId="77777777" w:rsidR="00E151AC" w:rsidRPr="006D768D" w:rsidRDefault="00E151AC" w:rsidP="00002287">
            <w:r w:rsidRPr="006D768D">
              <w:t>Flight is Cancelled</w:t>
            </w:r>
          </w:p>
        </w:tc>
        <w:tc>
          <w:tcPr>
            <w:tcW w:w="4675" w:type="dxa"/>
          </w:tcPr>
          <w:p w14:paraId="7CEEC691" w14:textId="77777777" w:rsidR="00E151AC" w:rsidRPr="006D768D" w:rsidRDefault="00E151AC" w:rsidP="00002287">
            <w:r w:rsidRPr="006D768D">
              <w:t>No</w:t>
            </w:r>
          </w:p>
        </w:tc>
      </w:tr>
      <w:tr w:rsidR="006D768D" w:rsidRPr="006D768D" w14:paraId="7356F472" w14:textId="77777777" w:rsidTr="00002287">
        <w:tc>
          <w:tcPr>
            <w:tcW w:w="4675" w:type="dxa"/>
          </w:tcPr>
          <w:p w14:paraId="35FEA948" w14:textId="77777777" w:rsidR="00E151AC" w:rsidRPr="006D768D" w:rsidRDefault="00E151AC" w:rsidP="00002287">
            <w:r w:rsidRPr="006D768D">
              <w:t>Ticket has UL Segments only</w:t>
            </w:r>
          </w:p>
        </w:tc>
        <w:tc>
          <w:tcPr>
            <w:tcW w:w="4675" w:type="dxa"/>
          </w:tcPr>
          <w:p w14:paraId="05B1069A" w14:textId="77777777" w:rsidR="00E151AC" w:rsidRPr="006D768D" w:rsidRDefault="00E151AC" w:rsidP="00002287">
            <w:r w:rsidRPr="006D768D">
              <w:t>Yes</w:t>
            </w:r>
          </w:p>
        </w:tc>
      </w:tr>
      <w:tr w:rsidR="006D768D" w:rsidRPr="006D768D" w14:paraId="33C333F2" w14:textId="77777777" w:rsidTr="00002287">
        <w:tc>
          <w:tcPr>
            <w:tcW w:w="4675" w:type="dxa"/>
          </w:tcPr>
          <w:p w14:paraId="69ECA396" w14:textId="77777777" w:rsidR="00E151AC" w:rsidRPr="006D768D" w:rsidRDefault="00E151AC" w:rsidP="00002287">
            <w:r w:rsidRPr="006D768D">
              <w:t>Fully unutilized Ticket exceeding 1-year validity</w:t>
            </w:r>
          </w:p>
        </w:tc>
        <w:tc>
          <w:tcPr>
            <w:tcW w:w="4675" w:type="dxa"/>
          </w:tcPr>
          <w:p w14:paraId="364C9A2B" w14:textId="77777777" w:rsidR="00E151AC" w:rsidRPr="006D768D" w:rsidRDefault="00E151AC" w:rsidP="00002287">
            <w:r w:rsidRPr="006D768D">
              <w:t>Yes</w:t>
            </w:r>
          </w:p>
        </w:tc>
      </w:tr>
      <w:tr w:rsidR="006D768D" w:rsidRPr="006D768D" w14:paraId="6E67D527" w14:textId="77777777" w:rsidTr="00002287">
        <w:tc>
          <w:tcPr>
            <w:tcW w:w="4675" w:type="dxa"/>
          </w:tcPr>
          <w:p w14:paraId="62AC99F6" w14:textId="77777777" w:rsidR="00E151AC" w:rsidRPr="006D768D" w:rsidRDefault="00E151AC" w:rsidP="00002287">
            <w:r w:rsidRPr="006D768D">
              <w:t>Ticket still retrievable in the system</w:t>
            </w:r>
          </w:p>
        </w:tc>
        <w:tc>
          <w:tcPr>
            <w:tcW w:w="4675" w:type="dxa"/>
          </w:tcPr>
          <w:p w14:paraId="129B6469" w14:textId="77777777" w:rsidR="00E151AC" w:rsidRPr="006D768D" w:rsidRDefault="00E151AC" w:rsidP="00002287">
            <w:r w:rsidRPr="006D768D">
              <w:t>No</w:t>
            </w:r>
          </w:p>
        </w:tc>
      </w:tr>
      <w:tr w:rsidR="00E151AC" w:rsidRPr="006D768D" w14:paraId="42D69527" w14:textId="77777777" w:rsidTr="00002287">
        <w:tc>
          <w:tcPr>
            <w:tcW w:w="9350" w:type="dxa"/>
            <w:gridSpan w:val="2"/>
          </w:tcPr>
          <w:p w14:paraId="5695BC09" w14:textId="77777777" w:rsidR="00E151AC" w:rsidRPr="006D768D" w:rsidRDefault="00E151AC" w:rsidP="00E75C49">
            <w:pPr>
              <w:pStyle w:val="ListParagraph"/>
              <w:numPr>
                <w:ilvl w:val="0"/>
                <w:numId w:val="3"/>
              </w:numPr>
            </w:pPr>
            <w:r w:rsidRPr="006D768D">
              <w:t xml:space="preserve">Please proceed with </w:t>
            </w:r>
            <w:r w:rsidRPr="006D768D">
              <w:rPr>
                <w:b/>
              </w:rPr>
              <w:t>refund</w:t>
            </w:r>
            <w:r w:rsidRPr="006D768D">
              <w:t xml:space="preserve"> option</w:t>
            </w:r>
            <w:r w:rsidR="00B32221" w:rsidRPr="006D768D">
              <w:t>.</w:t>
            </w:r>
          </w:p>
          <w:p w14:paraId="7BB75220" w14:textId="439C19C7" w:rsidR="00B32221" w:rsidRPr="006D768D" w:rsidRDefault="00B32221" w:rsidP="00803DDA">
            <w:pPr>
              <w:pStyle w:val="Default"/>
              <w:ind w:left="720"/>
            </w:pPr>
          </w:p>
        </w:tc>
      </w:tr>
    </w:tbl>
    <w:p w14:paraId="5E3DD632" w14:textId="1E2CAC7E" w:rsidR="00FD4842" w:rsidRDefault="00FD4842" w:rsidP="00E151AC"/>
    <w:p w14:paraId="32E21DEA"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573DFADC" w14:textId="77777777" w:rsidTr="00002287">
        <w:tc>
          <w:tcPr>
            <w:tcW w:w="4675" w:type="dxa"/>
          </w:tcPr>
          <w:p w14:paraId="49A5BB0D" w14:textId="77777777" w:rsidR="00E151AC" w:rsidRPr="006D768D" w:rsidRDefault="00E151AC" w:rsidP="00002287">
            <w:r w:rsidRPr="006D768D">
              <w:t xml:space="preserve">Scenario </w:t>
            </w:r>
            <w:bookmarkStart w:id="42" w:name="ScenarioNo36"/>
            <w:bookmarkEnd w:id="42"/>
            <w:r w:rsidRPr="006D768D">
              <w:t>No</w:t>
            </w:r>
          </w:p>
        </w:tc>
        <w:tc>
          <w:tcPr>
            <w:tcW w:w="4675" w:type="dxa"/>
          </w:tcPr>
          <w:p w14:paraId="7605CAB2" w14:textId="77777777" w:rsidR="00E151AC" w:rsidRPr="006D768D" w:rsidRDefault="00E151AC" w:rsidP="00002287">
            <w:r w:rsidRPr="006D768D">
              <w:t>36</w:t>
            </w:r>
          </w:p>
        </w:tc>
      </w:tr>
      <w:tr w:rsidR="006D768D" w:rsidRPr="006D768D" w14:paraId="3E634FF3" w14:textId="77777777" w:rsidTr="00002287">
        <w:tc>
          <w:tcPr>
            <w:tcW w:w="4675" w:type="dxa"/>
          </w:tcPr>
          <w:p w14:paraId="7FCDAED9" w14:textId="77777777" w:rsidR="00E151AC" w:rsidRPr="006D768D" w:rsidRDefault="00E151AC" w:rsidP="00002287">
            <w:r w:rsidRPr="006D768D">
              <w:t>Date Change Only</w:t>
            </w:r>
          </w:p>
        </w:tc>
        <w:tc>
          <w:tcPr>
            <w:tcW w:w="4675" w:type="dxa"/>
          </w:tcPr>
          <w:p w14:paraId="10B9AE60" w14:textId="77777777" w:rsidR="00E151AC" w:rsidRPr="006D768D" w:rsidRDefault="00E151AC" w:rsidP="00002287">
            <w:r w:rsidRPr="006D768D">
              <w:t>No</w:t>
            </w:r>
          </w:p>
        </w:tc>
      </w:tr>
      <w:tr w:rsidR="006D768D" w:rsidRPr="006D768D" w14:paraId="66411317" w14:textId="77777777" w:rsidTr="00002287">
        <w:tc>
          <w:tcPr>
            <w:tcW w:w="4675" w:type="dxa"/>
          </w:tcPr>
          <w:p w14:paraId="02FEE42A" w14:textId="77777777" w:rsidR="00E151AC" w:rsidRPr="006D768D" w:rsidRDefault="00E151AC" w:rsidP="00002287">
            <w:r w:rsidRPr="006D768D">
              <w:t>Flight is Cancelled</w:t>
            </w:r>
          </w:p>
        </w:tc>
        <w:tc>
          <w:tcPr>
            <w:tcW w:w="4675" w:type="dxa"/>
          </w:tcPr>
          <w:p w14:paraId="0783CC4B" w14:textId="77777777" w:rsidR="00E151AC" w:rsidRPr="006D768D" w:rsidRDefault="00E151AC" w:rsidP="00002287">
            <w:r w:rsidRPr="006D768D">
              <w:t>No</w:t>
            </w:r>
          </w:p>
        </w:tc>
      </w:tr>
      <w:tr w:rsidR="006D768D" w:rsidRPr="006D768D" w14:paraId="18DBBFB2" w14:textId="77777777" w:rsidTr="00002287">
        <w:tc>
          <w:tcPr>
            <w:tcW w:w="4675" w:type="dxa"/>
          </w:tcPr>
          <w:p w14:paraId="698652E1" w14:textId="77777777" w:rsidR="00E151AC" w:rsidRPr="006D768D" w:rsidRDefault="00E151AC" w:rsidP="00002287">
            <w:r w:rsidRPr="006D768D">
              <w:t>Ticket has UL Segments only</w:t>
            </w:r>
          </w:p>
        </w:tc>
        <w:tc>
          <w:tcPr>
            <w:tcW w:w="4675" w:type="dxa"/>
          </w:tcPr>
          <w:p w14:paraId="6126641E" w14:textId="77777777" w:rsidR="00E151AC" w:rsidRPr="006D768D" w:rsidRDefault="00E151AC" w:rsidP="00002287">
            <w:r w:rsidRPr="006D768D">
              <w:t>No</w:t>
            </w:r>
          </w:p>
        </w:tc>
      </w:tr>
      <w:tr w:rsidR="006D768D" w:rsidRPr="006D768D" w14:paraId="6F9D8697" w14:textId="77777777" w:rsidTr="00002287">
        <w:tc>
          <w:tcPr>
            <w:tcW w:w="4675" w:type="dxa"/>
          </w:tcPr>
          <w:p w14:paraId="4155DF9D" w14:textId="77777777" w:rsidR="00E151AC" w:rsidRPr="006D768D" w:rsidRDefault="00E151AC" w:rsidP="00002287">
            <w:r w:rsidRPr="006D768D">
              <w:t>Ticket not exceeded 1-year validity</w:t>
            </w:r>
          </w:p>
        </w:tc>
        <w:tc>
          <w:tcPr>
            <w:tcW w:w="4675" w:type="dxa"/>
          </w:tcPr>
          <w:p w14:paraId="16705C9C" w14:textId="77777777" w:rsidR="00E151AC" w:rsidRPr="006D768D" w:rsidRDefault="00E151AC" w:rsidP="00002287">
            <w:r w:rsidRPr="006D768D">
              <w:t>Yes</w:t>
            </w:r>
          </w:p>
        </w:tc>
      </w:tr>
      <w:tr w:rsidR="006D768D" w:rsidRPr="006D768D" w14:paraId="13535DC9" w14:textId="77777777" w:rsidTr="00002287">
        <w:tc>
          <w:tcPr>
            <w:tcW w:w="4675" w:type="dxa"/>
          </w:tcPr>
          <w:p w14:paraId="0941385C" w14:textId="77777777" w:rsidR="00E151AC" w:rsidRPr="006D768D" w:rsidRDefault="00E151AC" w:rsidP="00002287">
            <w:r w:rsidRPr="006D768D">
              <w:t>Ticket still retrievable in the system</w:t>
            </w:r>
          </w:p>
        </w:tc>
        <w:tc>
          <w:tcPr>
            <w:tcW w:w="4675" w:type="dxa"/>
          </w:tcPr>
          <w:p w14:paraId="261BCB4F" w14:textId="77777777" w:rsidR="00E151AC" w:rsidRPr="006D768D" w:rsidRDefault="00E151AC" w:rsidP="00002287">
            <w:r w:rsidRPr="006D768D">
              <w:t>Yes</w:t>
            </w:r>
          </w:p>
        </w:tc>
      </w:tr>
      <w:tr w:rsidR="00E151AC" w:rsidRPr="006D768D" w14:paraId="46960250" w14:textId="77777777" w:rsidTr="00002287">
        <w:tc>
          <w:tcPr>
            <w:tcW w:w="9350" w:type="dxa"/>
            <w:gridSpan w:val="2"/>
          </w:tcPr>
          <w:p w14:paraId="00419176" w14:textId="77777777" w:rsidR="00E151AC" w:rsidRPr="006D768D" w:rsidRDefault="00E151AC" w:rsidP="00E75C49">
            <w:pPr>
              <w:pStyle w:val="ListParagraph"/>
              <w:numPr>
                <w:ilvl w:val="0"/>
                <w:numId w:val="3"/>
              </w:numPr>
            </w:pPr>
            <w:r w:rsidRPr="006D768D">
              <w:t xml:space="preserve">Change penalty does not apply. </w:t>
            </w:r>
          </w:p>
          <w:p w14:paraId="6E75FA23" w14:textId="77777777" w:rsidR="00E151AC" w:rsidRPr="006D768D" w:rsidRDefault="00E151AC" w:rsidP="00002287">
            <w:pPr>
              <w:pStyle w:val="ListParagraph"/>
            </w:pPr>
            <w:r w:rsidRPr="006D768D">
              <w:t>Exception</w:t>
            </w:r>
          </w:p>
          <w:p w14:paraId="5EC168EA" w14:textId="3225119A" w:rsidR="00AF5AD9" w:rsidRPr="006D768D" w:rsidRDefault="00AF5AD9" w:rsidP="00AF5AD9">
            <w:pPr>
              <w:pStyle w:val="ListParagraph"/>
              <w:numPr>
                <w:ilvl w:val="1"/>
                <w:numId w:val="3"/>
              </w:numPr>
              <w:spacing w:after="160" w:line="259" w:lineRule="auto"/>
            </w:pPr>
            <w:r w:rsidRPr="006D768D">
              <w:t>Tickets issued with routings involving CMBSYD/CMBMEL and change required on any one of these sectors irrespective of OD and POS.</w:t>
            </w:r>
          </w:p>
          <w:p w14:paraId="7CAB905E" w14:textId="77777777" w:rsidR="00E151AC" w:rsidRPr="006D768D" w:rsidRDefault="00E151AC" w:rsidP="00AF5AD9">
            <w:pPr>
              <w:pStyle w:val="ListParagraph"/>
              <w:numPr>
                <w:ilvl w:val="2"/>
                <w:numId w:val="3"/>
              </w:numPr>
              <w:spacing w:after="160" w:line="259" w:lineRule="auto"/>
            </w:pPr>
            <w:r w:rsidRPr="006D768D">
              <w:t>Change penalty shall not apply ONLY if:</w:t>
            </w:r>
          </w:p>
          <w:p w14:paraId="60409367" w14:textId="77777777" w:rsidR="00690724" w:rsidRPr="006D768D" w:rsidRDefault="00690724" w:rsidP="00690724">
            <w:pPr>
              <w:pStyle w:val="ListParagraph"/>
              <w:numPr>
                <w:ilvl w:val="3"/>
                <w:numId w:val="3"/>
              </w:numPr>
              <w:spacing w:after="160" w:line="259" w:lineRule="auto"/>
            </w:pPr>
            <w:r w:rsidRPr="006D768D">
              <w:t>A positive PCR test taken within 72 hours of the flight’s departure is submitted OR</w:t>
            </w:r>
          </w:p>
          <w:p w14:paraId="2863B581" w14:textId="255F16D8" w:rsidR="00690724" w:rsidRPr="00DC3D45" w:rsidRDefault="00690724" w:rsidP="00690724">
            <w:pPr>
              <w:pStyle w:val="ListParagraph"/>
              <w:numPr>
                <w:ilvl w:val="3"/>
                <w:numId w:val="3"/>
              </w:numPr>
              <w:spacing w:after="160" w:line="259" w:lineRule="auto"/>
            </w:pPr>
            <w:r w:rsidRPr="00DC3D45">
              <w:t>Passenger is unable to travel to Australia due to regulations imposed by government of Australia pertaining to COVID-19</w:t>
            </w:r>
            <w:r w:rsidR="00DC3D45" w:rsidRPr="00DC3D45">
              <w:t>.</w:t>
            </w:r>
          </w:p>
          <w:p w14:paraId="0D3F09D4" w14:textId="77777777" w:rsidR="00E151AC" w:rsidRPr="006D768D" w:rsidRDefault="00E151AC" w:rsidP="00E75C49">
            <w:pPr>
              <w:pStyle w:val="ListParagraph"/>
              <w:numPr>
                <w:ilvl w:val="0"/>
                <w:numId w:val="3"/>
              </w:numPr>
            </w:pPr>
            <w:r w:rsidRPr="006D768D">
              <w:t>Ticketed fare rule shall apply</w:t>
            </w:r>
          </w:p>
          <w:p w14:paraId="4668CE46" w14:textId="77777777" w:rsidR="00E151AC" w:rsidRPr="006D768D" w:rsidRDefault="00E151AC" w:rsidP="00E75C49">
            <w:pPr>
              <w:pStyle w:val="ListParagraph"/>
              <w:numPr>
                <w:ilvl w:val="1"/>
                <w:numId w:val="3"/>
              </w:numPr>
              <w:rPr>
                <w:rFonts w:cstheme="minorBidi"/>
              </w:rPr>
            </w:pPr>
            <w:r w:rsidRPr="006D768D">
              <w:rPr>
                <w:rFonts w:eastAsia="Times New Roman" w:cstheme="minorHAnsi"/>
              </w:rPr>
              <w:t>Applicable fare difference to be collected from passenger.</w:t>
            </w:r>
          </w:p>
          <w:p w14:paraId="3DBE3F7A" w14:textId="77777777" w:rsidR="00E151AC" w:rsidRPr="006D768D" w:rsidRDefault="00E151AC" w:rsidP="00002287">
            <w:pPr>
              <w:jc w:val="both"/>
              <w:rPr>
                <w:rFonts w:eastAsia="Times New Roman" w:cstheme="minorHAnsi"/>
              </w:rPr>
            </w:pPr>
          </w:p>
        </w:tc>
      </w:tr>
    </w:tbl>
    <w:p w14:paraId="03E38C7C" w14:textId="27A26011" w:rsidR="00E151AC" w:rsidRDefault="00E151AC" w:rsidP="00E151AC"/>
    <w:p w14:paraId="1B4C3FA6"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32A20C26" w14:textId="77777777" w:rsidTr="00002287">
        <w:tc>
          <w:tcPr>
            <w:tcW w:w="4675" w:type="dxa"/>
          </w:tcPr>
          <w:p w14:paraId="4B912738" w14:textId="77777777" w:rsidR="00E151AC" w:rsidRPr="006D768D" w:rsidRDefault="00E151AC" w:rsidP="00002287">
            <w:r w:rsidRPr="006D768D">
              <w:t xml:space="preserve">Scenario </w:t>
            </w:r>
            <w:bookmarkStart w:id="43" w:name="ScenarioNo37"/>
            <w:bookmarkEnd w:id="43"/>
            <w:r w:rsidRPr="006D768D">
              <w:t>No</w:t>
            </w:r>
          </w:p>
        </w:tc>
        <w:tc>
          <w:tcPr>
            <w:tcW w:w="4675" w:type="dxa"/>
          </w:tcPr>
          <w:p w14:paraId="1A9A75B3" w14:textId="77777777" w:rsidR="00E151AC" w:rsidRPr="006D768D" w:rsidRDefault="00E151AC" w:rsidP="00002287">
            <w:r w:rsidRPr="006D768D">
              <w:t>37</w:t>
            </w:r>
          </w:p>
        </w:tc>
      </w:tr>
      <w:tr w:rsidR="006D768D" w:rsidRPr="006D768D" w14:paraId="710295B0" w14:textId="77777777" w:rsidTr="00002287">
        <w:tc>
          <w:tcPr>
            <w:tcW w:w="4675" w:type="dxa"/>
          </w:tcPr>
          <w:p w14:paraId="0DB8E985" w14:textId="77777777" w:rsidR="00E151AC" w:rsidRPr="006D768D" w:rsidRDefault="00E151AC" w:rsidP="00002287">
            <w:r w:rsidRPr="006D768D">
              <w:t>Date Change Only</w:t>
            </w:r>
          </w:p>
        </w:tc>
        <w:tc>
          <w:tcPr>
            <w:tcW w:w="4675" w:type="dxa"/>
          </w:tcPr>
          <w:p w14:paraId="09E35362" w14:textId="77777777" w:rsidR="00E151AC" w:rsidRPr="006D768D" w:rsidRDefault="00E151AC" w:rsidP="00002287">
            <w:r w:rsidRPr="006D768D">
              <w:t>No</w:t>
            </w:r>
          </w:p>
        </w:tc>
      </w:tr>
      <w:tr w:rsidR="006D768D" w:rsidRPr="006D768D" w14:paraId="44CCFD4A" w14:textId="77777777" w:rsidTr="00002287">
        <w:tc>
          <w:tcPr>
            <w:tcW w:w="4675" w:type="dxa"/>
          </w:tcPr>
          <w:p w14:paraId="0B357EE5" w14:textId="77777777" w:rsidR="00E151AC" w:rsidRPr="006D768D" w:rsidRDefault="00E151AC" w:rsidP="00002287">
            <w:r w:rsidRPr="006D768D">
              <w:t>Flight is Cancelled</w:t>
            </w:r>
          </w:p>
        </w:tc>
        <w:tc>
          <w:tcPr>
            <w:tcW w:w="4675" w:type="dxa"/>
          </w:tcPr>
          <w:p w14:paraId="1E51D7B5" w14:textId="77777777" w:rsidR="00E151AC" w:rsidRPr="006D768D" w:rsidRDefault="00E151AC" w:rsidP="00002287">
            <w:r w:rsidRPr="006D768D">
              <w:t>No</w:t>
            </w:r>
          </w:p>
        </w:tc>
      </w:tr>
      <w:tr w:rsidR="006D768D" w:rsidRPr="006D768D" w14:paraId="7DD7F381" w14:textId="77777777" w:rsidTr="00002287">
        <w:tc>
          <w:tcPr>
            <w:tcW w:w="4675" w:type="dxa"/>
          </w:tcPr>
          <w:p w14:paraId="071DE51D" w14:textId="77777777" w:rsidR="00E151AC" w:rsidRPr="006D768D" w:rsidRDefault="00E151AC" w:rsidP="00002287">
            <w:r w:rsidRPr="006D768D">
              <w:t>Ticket has UL Segments only</w:t>
            </w:r>
          </w:p>
        </w:tc>
        <w:tc>
          <w:tcPr>
            <w:tcW w:w="4675" w:type="dxa"/>
          </w:tcPr>
          <w:p w14:paraId="20EB4C39" w14:textId="77777777" w:rsidR="00E151AC" w:rsidRPr="006D768D" w:rsidRDefault="00E151AC" w:rsidP="00002287">
            <w:r w:rsidRPr="006D768D">
              <w:t>No</w:t>
            </w:r>
          </w:p>
        </w:tc>
      </w:tr>
      <w:tr w:rsidR="006D768D" w:rsidRPr="006D768D" w14:paraId="51581B0D" w14:textId="77777777" w:rsidTr="00002287">
        <w:tc>
          <w:tcPr>
            <w:tcW w:w="4675" w:type="dxa"/>
          </w:tcPr>
          <w:p w14:paraId="60A5A308" w14:textId="77777777" w:rsidR="00E151AC" w:rsidRPr="006D768D" w:rsidRDefault="00E151AC" w:rsidP="00002287">
            <w:r w:rsidRPr="006D768D">
              <w:t>Partially utilized Ticket exceeding 1-year validity from date of commencement of journey.</w:t>
            </w:r>
          </w:p>
        </w:tc>
        <w:tc>
          <w:tcPr>
            <w:tcW w:w="4675" w:type="dxa"/>
          </w:tcPr>
          <w:p w14:paraId="4D6C5DD2" w14:textId="77777777" w:rsidR="00E151AC" w:rsidRPr="006D768D" w:rsidRDefault="00E151AC" w:rsidP="00002287">
            <w:r w:rsidRPr="006D768D">
              <w:t>Yes</w:t>
            </w:r>
          </w:p>
        </w:tc>
      </w:tr>
      <w:tr w:rsidR="006D768D" w:rsidRPr="006D768D" w14:paraId="26FE3B0B" w14:textId="77777777" w:rsidTr="00002287">
        <w:tc>
          <w:tcPr>
            <w:tcW w:w="4675" w:type="dxa"/>
          </w:tcPr>
          <w:p w14:paraId="3C12B2CA" w14:textId="77777777" w:rsidR="00E151AC" w:rsidRPr="006D768D" w:rsidRDefault="00E151AC" w:rsidP="00002287">
            <w:r w:rsidRPr="006D768D">
              <w:t>Ticket still retrievable in the system</w:t>
            </w:r>
          </w:p>
        </w:tc>
        <w:tc>
          <w:tcPr>
            <w:tcW w:w="4675" w:type="dxa"/>
          </w:tcPr>
          <w:p w14:paraId="3461CCE5" w14:textId="77777777" w:rsidR="00E151AC" w:rsidRPr="006D768D" w:rsidRDefault="00E151AC" w:rsidP="00002287">
            <w:r w:rsidRPr="006D768D">
              <w:t>Yes</w:t>
            </w:r>
          </w:p>
        </w:tc>
      </w:tr>
      <w:tr w:rsidR="00E151AC" w:rsidRPr="006D768D" w14:paraId="1C88BE52" w14:textId="77777777" w:rsidTr="00002287">
        <w:tc>
          <w:tcPr>
            <w:tcW w:w="9350" w:type="dxa"/>
            <w:gridSpan w:val="2"/>
          </w:tcPr>
          <w:p w14:paraId="022BE446" w14:textId="15E79E21" w:rsidR="00E151AC" w:rsidRPr="006D768D" w:rsidRDefault="00E151AC" w:rsidP="00E75C49">
            <w:pPr>
              <w:pStyle w:val="ListParagraph"/>
              <w:numPr>
                <w:ilvl w:val="0"/>
                <w:numId w:val="3"/>
              </w:numPr>
            </w:pPr>
            <w:r w:rsidRPr="006D768D">
              <w:t>If itinerary includes OAL</w:t>
            </w:r>
            <w:r w:rsidR="00803DDA">
              <w:t xml:space="preserve"> segments (codeshare</w:t>
            </w:r>
            <w:r w:rsidRPr="006D768D">
              <w:t xml:space="preserve">) please proceed with either </w:t>
            </w:r>
            <w:r w:rsidRPr="006D768D">
              <w:rPr>
                <w:b/>
              </w:rPr>
              <w:t xml:space="preserve">Voucher </w:t>
            </w:r>
            <w:r w:rsidRPr="006D768D">
              <w:t xml:space="preserve">or </w:t>
            </w:r>
            <w:r w:rsidRPr="006D768D">
              <w:rPr>
                <w:b/>
              </w:rPr>
              <w:t>Refund</w:t>
            </w:r>
            <w:r w:rsidRPr="006D768D">
              <w:t xml:space="preserve"> options.</w:t>
            </w:r>
          </w:p>
          <w:p w14:paraId="68E10BA6" w14:textId="77777777" w:rsidR="00E151AC" w:rsidRPr="006D768D" w:rsidRDefault="00E151AC" w:rsidP="00002287">
            <w:pPr>
              <w:pStyle w:val="ListParagraph"/>
            </w:pPr>
          </w:p>
        </w:tc>
      </w:tr>
    </w:tbl>
    <w:p w14:paraId="45E63EAD" w14:textId="5732841E" w:rsidR="00E151AC" w:rsidRDefault="00E151AC" w:rsidP="00E151AC"/>
    <w:p w14:paraId="4803514F"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627ED715" w14:textId="77777777" w:rsidTr="00002287">
        <w:tc>
          <w:tcPr>
            <w:tcW w:w="4675" w:type="dxa"/>
          </w:tcPr>
          <w:p w14:paraId="2CFF5BC0" w14:textId="77777777" w:rsidR="00E151AC" w:rsidRPr="006D768D" w:rsidRDefault="00E151AC" w:rsidP="00002287">
            <w:r w:rsidRPr="006D768D">
              <w:t xml:space="preserve">Scenario </w:t>
            </w:r>
            <w:bookmarkStart w:id="44" w:name="ScenarioNo38"/>
            <w:bookmarkEnd w:id="44"/>
            <w:r w:rsidRPr="006D768D">
              <w:t>No</w:t>
            </w:r>
          </w:p>
        </w:tc>
        <w:tc>
          <w:tcPr>
            <w:tcW w:w="4675" w:type="dxa"/>
          </w:tcPr>
          <w:p w14:paraId="5B6F939D" w14:textId="77777777" w:rsidR="00E151AC" w:rsidRPr="006D768D" w:rsidRDefault="00E151AC" w:rsidP="00002287">
            <w:r w:rsidRPr="006D768D">
              <w:t>38</w:t>
            </w:r>
          </w:p>
        </w:tc>
      </w:tr>
      <w:tr w:rsidR="006D768D" w:rsidRPr="006D768D" w14:paraId="29F1BC23" w14:textId="77777777" w:rsidTr="00002287">
        <w:tc>
          <w:tcPr>
            <w:tcW w:w="4675" w:type="dxa"/>
          </w:tcPr>
          <w:p w14:paraId="370E33CB" w14:textId="77777777" w:rsidR="00E151AC" w:rsidRPr="006D768D" w:rsidRDefault="00E151AC" w:rsidP="00002287">
            <w:r w:rsidRPr="006D768D">
              <w:t>Date Change Only</w:t>
            </w:r>
          </w:p>
        </w:tc>
        <w:tc>
          <w:tcPr>
            <w:tcW w:w="4675" w:type="dxa"/>
          </w:tcPr>
          <w:p w14:paraId="36E5D38E" w14:textId="77777777" w:rsidR="00E151AC" w:rsidRPr="006D768D" w:rsidRDefault="00E151AC" w:rsidP="00002287">
            <w:r w:rsidRPr="006D768D">
              <w:t>No</w:t>
            </w:r>
          </w:p>
        </w:tc>
      </w:tr>
      <w:tr w:rsidR="006D768D" w:rsidRPr="006D768D" w14:paraId="3D6EEC7A" w14:textId="77777777" w:rsidTr="00002287">
        <w:tc>
          <w:tcPr>
            <w:tcW w:w="4675" w:type="dxa"/>
          </w:tcPr>
          <w:p w14:paraId="39CB647B" w14:textId="77777777" w:rsidR="00E151AC" w:rsidRPr="006D768D" w:rsidRDefault="00E151AC" w:rsidP="00002287">
            <w:r w:rsidRPr="006D768D">
              <w:t>Flight is Cancelled</w:t>
            </w:r>
          </w:p>
        </w:tc>
        <w:tc>
          <w:tcPr>
            <w:tcW w:w="4675" w:type="dxa"/>
          </w:tcPr>
          <w:p w14:paraId="4ADA8D63" w14:textId="77777777" w:rsidR="00E151AC" w:rsidRPr="006D768D" w:rsidRDefault="00E151AC" w:rsidP="00002287">
            <w:r w:rsidRPr="006D768D">
              <w:t>No</w:t>
            </w:r>
          </w:p>
        </w:tc>
      </w:tr>
      <w:tr w:rsidR="006D768D" w:rsidRPr="006D768D" w14:paraId="5A9E118F" w14:textId="77777777" w:rsidTr="00002287">
        <w:tc>
          <w:tcPr>
            <w:tcW w:w="4675" w:type="dxa"/>
          </w:tcPr>
          <w:p w14:paraId="6372D22B" w14:textId="77777777" w:rsidR="00E151AC" w:rsidRPr="006D768D" w:rsidRDefault="00E151AC" w:rsidP="00002287">
            <w:r w:rsidRPr="006D768D">
              <w:t>Ticket has UL Segments only</w:t>
            </w:r>
          </w:p>
        </w:tc>
        <w:tc>
          <w:tcPr>
            <w:tcW w:w="4675" w:type="dxa"/>
          </w:tcPr>
          <w:p w14:paraId="46F5B142" w14:textId="77777777" w:rsidR="00E151AC" w:rsidRPr="006D768D" w:rsidRDefault="00E151AC" w:rsidP="00002287">
            <w:r w:rsidRPr="006D768D">
              <w:t>No</w:t>
            </w:r>
          </w:p>
        </w:tc>
      </w:tr>
      <w:tr w:rsidR="006D768D" w:rsidRPr="006D768D" w14:paraId="72CDEC01" w14:textId="77777777" w:rsidTr="00002287">
        <w:tc>
          <w:tcPr>
            <w:tcW w:w="4675" w:type="dxa"/>
          </w:tcPr>
          <w:p w14:paraId="7D1479F4" w14:textId="77777777" w:rsidR="00E151AC" w:rsidRPr="006D768D" w:rsidRDefault="00E151AC" w:rsidP="00002287">
            <w:r w:rsidRPr="006D768D">
              <w:t>Partially utilized Ticket exceeding 1-year validity from date of commencement of journey.</w:t>
            </w:r>
          </w:p>
        </w:tc>
        <w:tc>
          <w:tcPr>
            <w:tcW w:w="4675" w:type="dxa"/>
          </w:tcPr>
          <w:p w14:paraId="15979222" w14:textId="77777777" w:rsidR="00E151AC" w:rsidRPr="006D768D" w:rsidRDefault="00E151AC" w:rsidP="00002287">
            <w:r w:rsidRPr="006D768D">
              <w:t>Yes</w:t>
            </w:r>
          </w:p>
        </w:tc>
      </w:tr>
      <w:tr w:rsidR="006D768D" w:rsidRPr="006D768D" w14:paraId="613E8480" w14:textId="77777777" w:rsidTr="00002287">
        <w:tc>
          <w:tcPr>
            <w:tcW w:w="4675" w:type="dxa"/>
          </w:tcPr>
          <w:p w14:paraId="60E3D168" w14:textId="77777777" w:rsidR="00E151AC" w:rsidRPr="006D768D" w:rsidRDefault="00E151AC" w:rsidP="00002287">
            <w:r w:rsidRPr="006D768D">
              <w:t>Ticket still retrievable in the system</w:t>
            </w:r>
          </w:p>
        </w:tc>
        <w:tc>
          <w:tcPr>
            <w:tcW w:w="4675" w:type="dxa"/>
          </w:tcPr>
          <w:p w14:paraId="1EE5641E" w14:textId="77777777" w:rsidR="00E151AC" w:rsidRPr="006D768D" w:rsidRDefault="00E151AC" w:rsidP="00002287">
            <w:r w:rsidRPr="006D768D">
              <w:t>No</w:t>
            </w:r>
          </w:p>
        </w:tc>
      </w:tr>
      <w:tr w:rsidR="00E151AC" w:rsidRPr="006D768D" w14:paraId="040D0669" w14:textId="77777777" w:rsidTr="00002287">
        <w:tc>
          <w:tcPr>
            <w:tcW w:w="9350" w:type="dxa"/>
            <w:gridSpan w:val="2"/>
          </w:tcPr>
          <w:p w14:paraId="366E05C8" w14:textId="2743DAD7" w:rsidR="00E151AC" w:rsidRPr="006D768D" w:rsidRDefault="00E151AC" w:rsidP="00E75C49">
            <w:pPr>
              <w:pStyle w:val="ListParagraph"/>
              <w:numPr>
                <w:ilvl w:val="0"/>
                <w:numId w:val="3"/>
              </w:numPr>
            </w:pPr>
            <w:r w:rsidRPr="006D768D">
              <w:t>If itinerary includes OAL</w:t>
            </w:r>
            <w:r w:rsidR="00803DDA">
              <w:t xml:space="preserve"> segments (codeshare</w:t>
            </w:r>
            <w:r w:rsidRPr="006D768D">
              <w:t xml:space="preserve">) please proceed with </w:t>
            </w:r>
            <w:r w:rsidRPr="006D768D">
              <w:rPr>
                <w:b/>
              </w:rPr>
              <w:t>Refund</w:t>
            </w:r>
            <w:r w:rsidRPr="006D768D">
              <w:t xml:space="preserve"> options.</w:t>
            </w:r>
          </w:p>
          <w:p w14:paraId="35E096FC" w14:textId="712F25F8" w:rsidR="00E151AC" w:rsidRPr="006D768D" w:rsidRDefault="00E151AC" w:rsidP="00803DDA">
            <w:pPr>
              <w:pStyle w:val="Default"/>
              <w:ind w:left="720"/>
              <w:rPr>
                <w:rFonts w:ascii="Calibri" w:hAnsi="Calibri" w:cs="Calibri"/>
                <w:color w:val="auto"/>
                <w:sz w:val="22"/>
                <w:szCs w:val="22"/>
              </w:rPr>
            </w:pPr>
          </w:p>
        </w:tc>
      </w:tr>
    </w:tbl>
    <w:p w14:paraId="42F563C3" w14:textId="42531871" w:rsidR="00E151AC" w:rsidRDefault="00E151AC" w:rsidP="00E151AC"/>
    <w:p w14:paraId="08DD919A" w14:textId="77777777" w:rsidR="0035275A" w:rsidRPr="006D768D" w:rsidRDefault="0035275A" w:rsidP="00E151AC"/>
    <w:tbl>
      <w:tblPr>
        <w:tblStyle w:val="TableGrid"/>
        <w:tblW w:w="0" w:type="auto"/>
        <w:tblLook w:val="04A0" w:firstRow="1" w:lastRow="0" w:firstColumn="1" w:lastColumn="0" w:noHBand="0" w:noVBand="1"/>
      </w:tblPr>
      <w:tblGrid>
        <w:gridCol w:w="4675"/>
        <w:gridCol w:w="4675"/>
      </w:tblGrid>
      <w:tr w:rsidR="006D768D" w:rsidRPr="006D768D" w14:paraId="63CF5FFD" w14:textId="77777777" w:rsidTr="00002287">
        <w:tc>
          <w:tcPr>
            <w:tcW w:w="4675" w:type="dxa"/>
          </w:tcPr>
          <w:p w14:paraId="5B010748" w14:textId="77777777" w:rsidR="00E151AC" w:rsidRPr="006D768D" w:rsidRDefault="00E151AC" w:rsidP="00002287">
            <w:r w:rsidRPr="006D768D">
              <w:t xml:space="preserve">Scenario </w:t>
            </w:r>
            <w:bookmarkStart w:id="45" w:name="ScenarioNo39"/>
            <w:bookmarkEnd w:id="45"/>
            <w:r w:rsidRPr="006D768D">
              <w:t>No</w:t>
            </w:r>
          </w:p>
        </w:tc>
        <w:tc>
          <w:tcPr>
            <w:tcW w:w="4675" w:type="dxa"/>
          </w:tcPr>
          <w:p w14:paraId="51812E05" w14:textId="77777777" w:rsidR="00E151AC" w:rsidRPr="006D768D" w:rsidRDefault="00E151AC" w:rsidP="00002287">
            <w:r w:rsidRPr="006D768D">
              <w:t>39</w:t>
            </w:r>
          </w:p>
        </w:tc>
      </w:tr>
      <w:tr w:rsidR="006D768D" w:rsidRPr="006D768D" w14:paraId="15E95616" w14:textId="77777777" w:rsidTr="00002287">
        <w:tc>
          <w:tcPr>
            <w:tcW w:w="4675" w:type="dxa"/>
          </w:tcPr>
          <w:p w14:paraId="25A25583" w14:textId="77777777" w:rsidR="00E151AC" w:rsidRPr="006D768D" w:rsidRDefault="00E151AC" w:rsidP="00002287">
            <w:r w:rsidRPr="006D768D">
              <w:t>Date Change Only</w:t>
            </w:r>
          </w:p>
        </w:tc>
        <w:tc>
          <w:tcPr>
            <w:tcW w:w="4675" w:type="dxa"/>
          </w:tcPr>
          <w:p w14:paraId="5FB74BF1" w14:textId="77777777" w:rsidR="00E151AC" w:rsidRPr="006D768D" w:rsidRDefault="00E151AC" w:rsidP="00002287">
            <w:r w:rsidRPr="006D768D">
              <w:t>No</w:t>
            </w:r>
          </w:p>
        </w:tc>
      </w:tr>
      <w:tr w:rsidR="006D768D" w:rsidRPr="006D768D" w14:paraId="6DBDF152" w14:textId="77777777" w:rsidTr="00002287">
        <w:tc>
          <w:tcPr>
            <w:tcW w:w="4675" w:type="dxa"/>
          </w:tcPr>
          <w:p w14:paraId="3398554C" w14:textId="77777777" w:rsidR="00E151AC" w:rsidRPr="006D768D" w:rsidRDefault="00E151AC" w:rsidP="00002287">
            <w:r w:rsidRPr="006D768D">
              <w:t>Flight is Cancelled</w:t>
            </w:r>
          </w:p>
        </w:tc>
        <w:tc>
          <w:tcPr>
            <w:tcW w:w="4675" w:type="dxa"/>
          </w:tcPr>
          <w:p w14:paraId="760D0D23" w14:textId="77777777" w:rsidR="00E151AC" w:rsidRPr="006D768D" w:rsidRDefault="00E151AC" w:rsidP="00002287">
            <w:r w:rsidRPr="006D768D">
              <w:t>No</w:t>
            </w:r>
          </w:p>
        </w:tc>
      </w:tr>
      <w:tr w:rsidR="006D768D" w:rsidRPr="006D768D" w14:paraId="0B51631D" w14:textId="77777777" w:rsidTr="00002287">
        <w:tc>
          <w:tcPr>
            <w:tcW w:w="4675" w:type="dxa"/>
          </w:tcPr>
          <w:p w14:paraId="2ADFCF80" w14:textId="77777777" w:rsidR="00E151AC" w:rsidRPr="006D768D" w:rsidRDefault="00E151AC" w:rsidP="00002287">
            <w:r w:rsidRPr="006D768D">
              <w:t>Ticket has UL Segments only</w:t>
            </w:r>
          </w:p>
        </w:tc>
        <w:tc>
          <w:tcPr>
            <w:tcW w:w="4675" w:type="dxa"/>
          </w:tcPr>
          <w:p w14:paraId="67282CF3" w14:textId="77777777" w:rsidR="00E151AC" w:rsidRPr="006D768D" w:rsidRDefault="00E151AC" w:rsidP="00002287">
            <w:r w:rsidRPr="006D768D">
              <w:t>No</w:t>
            </w:r>
          </w:p>
        </w:tc>
      </w:tr>
      <w:tr w:rsidR="006D768D" w:rsidRPr="006D768D" w14:paraId="4DCB3AE1" w14:textId="77777777" w:rsidTr="00002287">
        <w:tc>
          <w:tcPr>
            <w:tcW w:w="4675" w:type="dxa"/>
          </w:tcPr>
          <w:p w14:paraId="4C53F42D" w14:textId="77777777" w:rsidR="00E151AC" w:rsidRPr="006D768D" w:rsidRDefault="00E151AC" w:rsidP="00002287">
            <w:r w:rsidRPr="006D768D">
              <w:t>Fully unutilized Ticket exceeding 1-year validity</w:t>
            </w:r>
          </w:p>
        </w:tc>
        <w:tc>
          <w:tcPr>
            <w:tcW w:w="4675" w:type="dxa"/>
          </w:tcPr>
          <w:p w14:paraId="4BCB355E" w14:textId="77777777" w:rsidR="00E151AC" w:rsidRPr="006D768D" w:rsidRDefault="00E151AC" w:rsidP="00002287">
            <w:r w:rsidRPr="006D768D">
              <w:t>Yes</w:t>
            </w:r>
          </w:p>
        </w:tc>
      </w:tr>
      <w:tr w:rsidR="006D768D" w:rsidRPr="006D768D" w14:paraId="094B334F" w14:textId="77777777" w:rsidTr="00002287">
        <w:tc>
          <w:tcPr>
            <w:tcW w:w="4675" w:type="dxa"/>
          </w:tcPr>
          <w:p w14:paraId="089E9A84" w14:textId="77777777" w:rsidR="00E151AC" w:rsidRPr="006D768D" w:rsidRDefault="00E151AC" w:rsidP="00002287">
            <w:r w:rsidRPr="006D768D">
              <w:t>Ticket still retrievable in the system</w:t>
            </w:r>
          </w:p>
        </w:tc>
        <w:tc>
          <w:tcPr>
            <w:tcW w:w="4675" w:type="dxa"/>
          </w:tcPr>
          <w:p w14:paraId="479A6616" w14:textId="77777777" w:rsidR="00E151AC" w:rsidRPr="006D768D" w:rsidRDefault="00E151AC" w:rsidP="00002287">
            <w:r w:rsidRPr="006D768D">
              <w:t>Yes</w:t>
            </w:r>
          </w:p>
        </w:tc>
      </w:tr>
      <w:tr w:rsidR="00E151AC" w:rsidRPr="006D768D" w14:paraId="629C7557" w14:textId="77777777" w:rsidTr="00002287">
        <w:tc>
          <w:tcPr>
            <w:tcW w:w="9350" w:type="dxa"/>
            <w:gridSpan w:val="2"/>
          </w:tcPr>
          <w:p w14:paraId="24FC24F5" w14:textId="36A31BC4" w:rsidR="00E151AC" w:rsidRPr="006D768D" w:rsidRDefault="00E151AC" w:rsidP="00E75C49">
            <w:pPr>
              <w:pStyle w:val="ListParagraph"/>
              <w:numPr>
                <w:ilvl w:val="0"/>
                <w:numId w:val="3"/>
              </w:numPr>
            </w:pPr>
            <w:r w:rsidRPr="006D768D">
              <w:t xml:space="preserve">If itinerary includes OAL segments </w:t>
            </w:r>
            <w:r w:rsidR="00803DDA">
              <w:t>(codeshare</w:t>
            </w:r>
            <w:r w:rsidRPr="006D768D">
              <w:t>) please proceed with either Voucher or Refund options.</w:t>
            </w:r>
          </w:p>
          <w:p w14:paraId="78229AE0" w14:textId="77777777" w:rsidR="00E151AC" w:rsidRPr="006D768D" w:rsidRDefault="00E151AC" w:rsidP="00002287">
            <w:pPr>
              <w:pStyle w:val="ListParagraph"/>
            </w:pPr>
          </w:p>
        </w:tc>
      </w:tr>
      <w:tr w:rsidR="006D768D" w:rsidRPr="006D768D" w14:paraId="4F78BE9E" w14:textId="77777777" w:rsidTr="00002287">
        <w:tc>
          <w:tcPr>
            <w:tcW w:w="4675" w:type="dxa"/>
          </w:tcPr>
          <w:p w14:paraId="070868BA" w14:textId="77777777" w:rsidR="00E151AC" w:rsidRPr="006D768D" w:rsidRDefault="00E151AC" w:rsidP="00002287">
            <w:r w:rsidRPr="006D768D">
              <w:t xml:space="preserve">Scenario </w:t>
            </w:r>
            <w:bookmarkStart w:id="46" w:name="ScenarioNo40"/>
            <w:bookmarkEnd w:id="46"/>
            <w:r w:rsidRPr="006D768D">
              <w:t>No</w:t>
            </w:r>
          </w:p>
        </w:tc>
        <w:tc>
          <w:tcPr>
            <w:tcW w:w="4675" w:type="dxa"/>
          </w:tcPr>
          <w:p w14:paraId="68A650DB" w14:textId="77777777" w:rsidR="00E151AC" w:rsidRPr="006D768D" w:rsidRDefault="00E151AC" w:rsidP="00002287">
            <w:r w:rsidRPr="006D768D">
              <w:t>40</w:t>
            </w:r>
          </w:p>
        </w:tc>
      </w:tr>
      <w:tr w:rsidR="006D768D" w:rsidRPr="006D768D" w14:paraId="00D40D51" w14:textId="77777777" w:rsidTr="00002287">
        <w:tc>
          <w:tcPr>
            <w:tcW w:w="4675" w:type="dxa"/>
          </w:tcPr>
          <w:p w14:paraId="6635A42A" w14:textId="77777777" w:rsidR="00E151AC" w:rsidRPr="006D768D" w:rsidRDefault="00E151AC" w:rsidP="00002287">
            <w:r w:rsidRPr="006D768D">
              <w:t>Date Change Only</w:t>
            </w:r>
          </w:p>
        </w:tc>
        <w:tc>
          <w:tcPr>
            <w:tcW w:w="4675" w:type="dxa"/>
          </w:tcPr>
          <w:p w14:paraId="32E7C742" w14:textId="77777777" w:rsidR="00E151AC" w:rsidRPr="006D768D" w:rsidRDefault="00E151AC" w:rsidP="00002287">
            <w:r w:rsidRPr="006D768D">
              <w:t>No</w:t>
            </w:r>
          </w:p>
        </w:tc>
      </w:tr>
      <w:tr w:rsidR="006D768D" w:rsidRPr="006D768D" w14:paraId="575A8750" w14:textId="77777777" w:rsidTr="00002287">
        <w:tc>
          <w:tcPr>
            <w:tcW w:w="4675" w:type="dxa"/>
          </w:tcPr>
          <w:p w14:paraId="620F83D6" w14:textId="77777777" w:rsidR="00E151AC" w:rsidRPr="006D768D" w:rsidRDefault="00E151AC" w:rsidP="00002287">
            <w:r w:rsidRPr="006D768D">
              <w:t>Flight is Cancelled</w:t>
            </w:r>
          </w:p>
        </w:tc>
        <w:tc>
          <w:tcPr>
            <w:tcW w:w="4675" w:type="dxa"/>
          </w:tcPr>
          <w:p w14:paraId="0841976B" w14:textId="77777777" w:rsidR="00E151AC" w:rsidRPr="006D768D" w:rsidRDefault="00E151AC" w:rsidP="00002287">
            <w:r w:rsidRPr="006D768D">
              <w:t>No</w:t>
            </w:r>
          </w:p>
        </w:tc>
      </w:tr>
      <w:tr w:rsidR="006D768D" w:rsidRPr="006D768D" w14:paraId="79BFACF1" w14:textId="77777777" w:rsidTr="00002287">
        <w:tc>
          <w:tcPr>
            <w:tcW w:w="4675" w:type="dxa"/>
          </w:tcPr>
          <w:p w14:paraId="4705DEAE" w14:textId="77777777" w:rsidR="00E151AC" w:rsidRPr="006D768D" w:rsidRDefault="00E151AC" w:rsidP="00002287">
            <w:r w:rsidRPr="006D768D">
              <w:t>Ticket has UL Segments only</w:t>
            </w:r>
          </w:p>
        </w:tc>
        <w:tc>
          <w:tcPr>
            <w:tcW w:w="4675" w:type="dxa"/>
          </w:tcPr>
          <w:p w14:paraId="473C9227" w14:textId="77777777" w:rsidR="00E151AC" w:rsidRPr="006D768D" w:rsidRDefault="00E151AC" w:rsidP="00002287">
            <w:r w:rsidRPr="006D768D">
              <w:t>No</w:t>
            </w:r>
          </w:p>
        </w:tc>
      </w:tr>
      <w:tr w:rsidR="006D768D" w:rsidRPr="006D768D" w14:paraId="788B5EC0" w14:textId="77777777" w:rsidTr="00002287">
        <w:tc>
          <w:tcPr>
            <w:tcW w:w="4675" w:type="dxa"/>
          </w:tcPr>
          <w:p w14:paraId="495AA465" w14:textId="77777777" w:rsidR="00E151AC" w:rsidRPr="006D768D" w:rsidRDefault="00E151AC" w:rsidP="00002287">
            <w:r w:rsidRPr="006D768D">
              <w:t>Fully unutilized Ticket exceeding 1-year validity</w:t>
            </w:r>
          </w:p>
        </w:tc>
        <w:tc>
          <w:tcPr>
            <w:tcW w:w="4675" w:type="dxa"/>
          </w:tcPr>
          <w:p w14:paraId="3561807F" w14:textId="77777777" w:rsidR="00E151AC" w:rsidRPr="006D768D" w:rsidRDefault="00E151AC" w:rsidP="00002287">
            <w:r w:rsidRPr="006D768D">
              <w:t>Yes</w:t>
            </w:r>
          </w:p>
        </w:tc>
      </w:tr>
      <w:tr w:rsidR="006D768D" w:rsidRPr="006D768D" w14:paraId="00B0DCA4" w14:textId="77777777" w:rsidTr="00002287">
        <w:tc>
          <w:tcPr>
            <w:tcW w:w="4675" w:type="dxa"/>
          </w:tcPr>
          <w:p w14:paraId="15BEEB0E" w14:textId="77777777" w:rsidR="00E151AC" w:rsidRPr="006D768D" w:rsidRDefault="00E151AC" w:rsidP="00002287">
            <w:r w:rsidRPr="006D768D">
              <w:t>Ticket still retrievable in the system</w:t>
            </w:r>
          </w:p>
        </w:tc>
        <w:tc>
          <w:tcPr>
            <w:tcW w:w="4675" w:type="dxa"/>
          </w:tcPr>
          <w:p w14:paraId="584C42F0" w14:textId="77777777" w:rsidR="00E151AC" w:rsidRPr="006D768D" w:rsidRDefault="00E151AC" w:rsidP="00002287">
            <w:r w:rsidRPr="006D768D">
              <w:t>No</w:t>
            </w:r>
          </w:p>
        </w:tc>
      </w:tr>
      <w:tr w:rsidR="00E151AC" w:rsidRPr="006D768D" w14:paraId="2A1155E4" w14:textId="77777777" w:rsidTr="00002287">
        <w:tc>
          <w:tcPr>
            <w:tcW w:w="9350" w:type="dxa"/>
            <w:gridSpan w:val="2"/>
          </w:tcPr>
          <w:p w14:paraId="1C0D1ED3" w14:textId="34BD7574" w:rsidR="00E151AC" w:rsidRPr="006D768D" w:rsidRDefault="00E151AC" w:rsidP="00E75C49">
            <w:pPr>
              <w:pStyle w:val="ListParagraph"/>
              <w:numPr>
                <w:ilvl w:val="0"/>
                <w:numId w:val="3"/>
              </w:numPr>
            </w:pPr>
            <w:r w:rsidRPr="006D768D">
              <w:t>If itinerary includes OAL</w:t>
            </w:r>
            <w:r w:rsidR="00803DDA">
              <w:t xml:space="preserve"> segments (codeshare</w:t>
            </w:r>
            <w:r w:rsidRPr="006D768D">
              <w:t xml:space="preserve">) please proceed with </w:t>
            </w:r>
            <w:r w:rsidRPr="006D768D">
              <w:rPr>
                <w:b/>
              </w:rPr>
              <w:t>Refund</w:t>
            </w:r>
            <w:r w:rsidRPr="006D768D">
              <w:t xml:space="preserve"> options.</w:t>
            </w:r>
          </w:p>
          <w:p w14:paraId="3E6454AD" w14:textId="77777777" w:rsidR="00E151AC" w:rsidRPr="006D768D" w:rsidRDefault="00E151AC" w:rsidP="00803DDA">
            <w:pPr>
              <w:pStyle w:val="Default"/>
              <w:ind w:left="720"/>
            </w:pPr>
          </w:p>
        </w:tc>
      </w:tr>
    </w:tbl>
    <w:p w14:paraId="11351D30" w14:textId="4AD6E60B" w:rsidR="001A0715" w:rsidRPr="006D768D" w:rsidRDefault="001A0715" w:rsidP="00E151AC">
      <w:pPr>
        <w:rPr>
          <w:b/>
          <w:sz w:val="28"/>
          <w:szCs w:val="28"/>
        </w:rPr>
      </w:pPr>
    </w:p>
    <w:p w14:paraId="43BEF963" w14:textId="77777777" w:rsidR="00E151AC" w:rsidRPr="006D768D" w:rsidRDefault="00E151AC" w:rsidP="00E151AC">
      <w:pPr>
        <w:rPr>
          <w:b/>
          <w:sz w:val="28"/>
          <w:szCs w:val="28"/>
        </w:rPr>
      </w:pPr>
      <w:bookmarkStart w:id="47" w:name="Voucher"/>
      <w:r w:rsidRPr="006D768D">
        <w:rPr>
          <w:b/>
          <w:sz w:val="28"/>
          <w:szCs w:val="28"/>
        </w:rPr>
        <w:t>Voucher</w:t>
      </w:r>
    </w:p>
    <w:bookmarkEnd w:id="47"/>
    <w:p w14:paraId="107224CF" w14:textId="77777777" w:rsidR="00E151AC" w:rsidRPr="006D768D" w:rsidRDefault="00E151AC" w:rsidP="00E151AC"/>
    <w:p w14:paraId="05FAC483" w14:textId="7727472B" w:rsidR="00E151AC" w:rsidRPr="006D768D" w:rsidRDefault="00E151AC" w:rsidP="00960EBD">
      <w:pPr>
        <w:pStyle w:val="ListParagraph"/>
        <w:numPr>
          <w:ilvl w:val="0"/>
          <w:numId w:val="10"/>
        </w:numPr>
        <w:spacing w:after="160" w:line="259" w:lineRule="auto"/>
        <w:jc w:val="both"/>
      </w:pPr>
      <w:r w:rsidRPr="006D768D">
        <w:t xml:space="preserve">Ticket may be exchanged for a travel voucher valid up to two years from the date of issuance of the voucher for the unutilized ticket coupons. </w:t>
      </w:r>
    </w:p>
    <w:p w14:paraId="0051889F" w14:textId="77777777" w:rsidR="00E151AC" w:rsidRPr="006D768D" w:rsidRDefault="00E151AC" w:rsidP="00960EBD">
      <w:pPr>
        <w:pStyle w:val="ListParagraph"/>
        <w:numPr>
          <w:ilvl w:val="0"/>
          <w:numId w:val="10"/>
        </w:numPr>
        <w:spacing w:after="160" w:line="259" w:lineRule="auto"/>
        <w:jc w:val="both"/>
      </w:pPr>
      <w:r w:rsidRPr="006D768D">
        <w:t>This voucher can be used to avail multiple tickets from UL within validity period.</w:t>
      </w:r>
    </w:p>
    <w:p w14:paraId="52F2E39F" w14:textId="77777777" w:rsidR="00E151AC" w:rsidRPr="006D768D" w:rsidRDefault="00E151AC" w:rsidP="00960EBD">
      <w:pPr>
        <w:pStyle w:val="ListParagraph"/>
        <w:numPr>
          <w:ilvl w:val="0"/>
          <w:numId w:val="10"/>
        </w:numPr>
        <w:spacing w:after="160" w:line="259" w:lineRule="auto"/>
        <w:jc w:val="both"/>
      </w:pPr>
      <w:r w:rsidRPr="006D768D">
        <w:t>Travel voucher may be transferred with indemnity.</w:t>
      </w:r>
    </w:p>
    <w:p w14:paraId="3C135E1A" w14:textId="77777777" w:rsidR="00E151AC" w:rsidRPr="006D768D" w:rsidRDefault="00E151AC" w:rsidP="00960EBD">
      <w:pPr>
        <w:pStyle w:val="ListParagraph"/>
        <w:numPr>
          <w:ilvl w:val="0"/>
          <w:numId w:val="10"/>
        </w:numPr>
        <w:spacing w:after="160" w:line="259" w:lineRule="auto"/>
        <w:jc w:val="both"/>
      </w:pPr>
      <w:r w:rsidRPr="006D768D">
        <w:t>If ticket is in suspended status, no show penalty to be deducted prior to issuance of travel voucher.</w:t>
      </w:r>
    </w:p>
    <w:p w14:paraId="4E0DE788" w14:textId="5333F771" w:rsidR="00E151AC" w:rsidRDefault="00E151AC" w:rsidP="00960EBD">
      <w:pPr>
        <w:pStyle w:val="ListParagraph"/>
        <w:numPr>
          <w:ilvl w:val="1"/>
          <w:numId w:val="10"/>
        </w:numPr>
        <w:spacing w:after="160" w:line="259" w:lineRule="auto"/>
        <w:jc w:val="both"/>
      </w:pPr>
      <w:r w:rsidRPr="006D768D">
        <w:t xml:space="preserve">No-show fee shall be waived off for all re-issuances/re-funds for travel up to 30th April 2020. </w:t>
      </w:r>
    </w:p>
    <w:p w14:paraId="06782F51" w14:textId="28AF91E1" w:rsidR="00E151AC" w:rsidRPr="006D768D" w:rsidRDefault="00E151AC" w:rsidP="00960EBD">
      <w:pPr>
        <w:pStyle w:val="ListParagraph"/>
        <w:numPr>
          <w:ilvl w:val="0"/>
          <w:numId w:val="10"/>
        </w:numPr>
        <w:spacing w:after="160" w:line="259" w:lineRule="auto"/>
        <w:jc w:val="both"/>
      </w:pPr>
      <w:r w:rsidRPr="006D768D">
        <w:t>If ticket contains a CMBMEL</w:t>
      </w:r>
      <w:r w:rsidR="00AF5AD9" w:rsidRPr="006D768D">
        <w:t xml:space="preserve">, </w:t>
      </w:r>
      <w:r w:rsidRPr="006D768D">
        <w:t>CMBSYD</w:t>
      </w:r>
      <w:r w:rsidR="00AF5AD9" w:rsidRPr="006D768D">
        <w:t xml:space="preserve"> </w:t>
      </w:r>
      <w:r w:rsidRPr="006D768D">
        <w:t>sector that is not cancelled, refund penalty shall be deducted prior to issuance of travel voucher.</w:t>
      </w:r>
    </w:p>
    <w:p w14:paraId="4BBBE0E9" w14:textId="32F806F5" w:rsidR="00E151AC" w:rsidRPr="006D768D" w:rsidRDefault="00E151AC" w:rsidP="00960EBD">
      <w:pPr>
        <w:pStyle w:val="ListParagraph"/>
        <w:numPr>
          <w:ilvl w:val="1"/>
          <w:numId w:val="10"/>
        </w:numPr>
        <w:spacing w:after="160" w:line="259" w:lineRule="auto"/>
        <w:jc w:val="both"/>
      </w:pPr>
      <w:r w:rsidRPr="006D768D">
        <w:t>Refund penalty shall on be waived if a positive PCR test result taken within 72 of the flight’s departure is submitted.</w:t>
      </w:r>
    </w:p>
    <w:p w14:paraId="73D534C8" w14:textId="0234BBD6" w:rsidR="00566822" w:rsidRPr="006D768D" w:rsidRDefault="00566822" w:rsidP="00960EBD">
      <w:pPr>
        <w:pStyle w:val="ListParagraph"/>
        <w:numPr>
          <w:ilvl w:val="0"/>
          <w:numId w:val="10"/>
        </w:numPr>
        <w:jc w:val="both"/>
        <w:rPr>
          <w:rFonts w:eastAsia="Times New Roman" w:cstheme="minorHAnsi"/>
        </w:rPr>
      </w:pPr>
      <w:r w:rsidRPr="006D768D">
        <w:rPr>
          <w:rFonts w:eastAsia="Times New Roman" w:cstheme="minorHAnsi"/>
        </w:rPr>
        <w:t xml:space="preserve">For Interline Tickets using JETSTAR group carriers such as JQ/3K/BL/GK, if end on end combination had been used with a “Non-Refundable Fare” of such carrier (as can be ascertained from their fare rule), and if such JETSTAR group flight had not been cancelled, </w:t>
      </w:r>
      <w:r w:rsidR="002966E3" w:rsidRPr="006D768D">
        <w:rPr>
          <w:rFonts w:eastAsia="Times New Roman" w:cstheme="minorHAnsi"/>
        </w:rPr>
        <w:t xml:space="preserve">fare applicable as per JETSTAR Group flight </w:t>
      </w:r>
      <w:r w:rsidRPr="006D768D">
        <w:rPr>
          <w:rFonts w:eastAsia="Times New Roman" w:cstheme="minorHAnsi"/>
        </w:rPr>
        <w:t>cannot be transferred to travel voucher</w:t>
      </w:r>
      <w:r w:rsidR="00C23558" w:rsidRPr="006D768D">
        <w:rPr>
          <w:rFonts w:eastAsia="Times New Roman" w:cstheme="minorHAnsi"/>
        </w:rPr>
        <w:t xml:space="preserve"> without obtaining prior approval from JETST</w:t>
      </w:r>
      <w:r w:rsidR="00803DDA">
        <w:rPr>
          <w:rFonts w:eastAsia="Times New Roman" w:cstheme="minorHAnsi"/>
        </w:rPr>
        <w:t xml:space="preserve">AR. Please contact UL </w:t>
      </w:r>
      <w:r w:rsidR="00C23558" w:rsidRPr="006D768D">
        <w:rPr>
          <w:rFonts w:eastAsia="Times New Roman" w:cstheme="minorHAnsi"/>
        </w:rPr>
        <w:t>team.</w:t>
      </w:r>
    </w:p>
    <w:p w14:paraId="6C62F350" w14:textId="70261087" w:rsidR="00274DED" w:rsidRDefault="00274DED" w:rsidP="00960EBD">
      <w:pPr>
        <w:pStyle w:val="ListParagraph"/>
        <w:numPr>
          <w:ilvl w:val="0"/>
          <w:numId w:val="10"/>
        </w:numPr>
        <w:spacing w:after="160" w:line="259" w:lineRule="auto"/>
        <w:jc w:val="both"/>
      </w:pPr>
      <w:r w:rsidRPr="00731C7F">
        <w:t>Purged tickets in the system shall be eligible for refund only, not eligible to exchange to a voucher.</w:t>
      </w:r>
      <w:r w:rsidR="00803DDA">
        <w:t xml:space="preserve"> </w:t>
      </w:r>
    </w:p>
    <w:p w14:paraId="7356F1DD" w14:textId="6989977B" w:rsidR="00BA2FF9" w:rsidRDefault="00BA2FF9" w:rsidP="00BA2FF9">
      <w:pPr>
        <w:pStyle w:val="ListParagraph"/>
        <w:spacing w:after="160" w:line="259" w:lineRule="auto"/>
        <w:jc w:val="both"/>
      </w:pPr>
    </w:p>
    <w:p w14:paraId="56C31644" w14:textId="77777777" w:rsidR="00B24F15" w:rsidRPr="00731C7F" w:rsidRDefault="00B24F15" w:rsidP="00803DDA">
      <w:pPr>
        <w:spacing w:after="160" w:line="259" w:lineRule="auto"/>
        <w:jc w:val="both"/>
      </w:pPr>
    </w:p>
    <w:p w14:paraId="3134ACC9" w14:textId="77777777" w:rsidR="00E151AC" w:rsidRPr="006D768D" w:rsidRDefault="00E151AC" w:rsidP="00E151AC">
      <w:pPr>
        <w:rPr>
          <w:b/>
          <w:sz w:val="28"/>
          <w:szCs w:val="28"/>
        </w:rPr>
      </w:pPr>
      <w:bookmarkStart w:id="48" w:name="Refund"/>
      <w:r w:rsidRPr="006D768D">
        <w:rPr>
          <w:b/>
          <w:sz w:val="28"/>
          <w:szCs w:val="28"/>
        </w:rPr>
        <w:t>Refund</w:t>
      </w:r>
    </w:p>
    <w:bookmarkEnd w:id="48"/>
    <w:p w14:paraId="4CD55803" w14:textId="77777777" w:rsidR="00E151AC" w:rsidRPr="006D768D" w:rsidRDefault="00E151AC" w:rsidP="00E151AC"/>
    <w:p w14:paraId="12503C91" w14:textId="6A306801" w:rsidR="002320DF" w:rsidRPr="006D768D" w:rsidRDefault="00E151AC" w:rsidP="00D506B8">
      <w:pPr>
        <w:pStyle w:val="ListParagraph"/>
        <w:numPr>
          <w:ilvl w:val="0"/>
          <w:numId w:val="11"/>
        </w:numPr>
        <w:spacing w:after="160" w:line="259" w:lineRule="auto"/>
        <w:jc w:val="both"/>
      </w:pPr>
      <w:r w:rsidRPr="006D768D">
        <w:t>Request for refund, penalty waived off</w:t>
      </w:r>
      <w:r w:rsidR="002320DF" w:rsidRPr="006D768D">
        <w:t>.</w:t>
      </w:r>
    </w:p>
    <w:p w14:paraId="64F279B3" w14:textId="77777777" w:rsidR="00E151AC" w:rsidRPr="006D768D" w:rsidRDefault="00E151AC" w:rsidP="00960EBD">
      <w:pPr>
        <w:pStyle w:val="ListParagraph"/>
        <w:numPr>
          <w:ilvl w:val="0"/>
          <w:numId w:val="11"/>
        </w:numPr>
        <w:spacing w:after="160" w:line="259" w:lineRule="auto"/>
        <w:jc w:val="both"/>
      </w:pPr>
      <w:r w:rsidRPr="006D768D">
        <w:t>If ticket is in suspended status, no show penalty to be deducted when processing refund.</w:t>
      </w:r>
    </w:p>
    <w:p w14:paraId="4533C5D5" w14:textId="71892898" w:rsidR="00E151AC" w:rsidRDefault="00E151AC" w:rsidP="00960EBD">
      <w:pPr>
        <w:pStyle w:val="ListParagraph"/>
        <w:numPr>
          <w:ilvl w:val="1"/>
          <w:numId w:val="11"/>
        </w:numPr>
        <w:spacing w:after="160" w:line="259" w:lineRule="auto"/>
        <w:jc w:val="both"/>
      </w:pPr>
      <w:r w:rsidRPr="006D768D">
        <w:t xml:space="preserve">No-show fee shall be waived off for all re-issuances/re-funds for travel up to 30th April 2020. </w:t>
      </w:r>
    </w:p>
    <w:p w14:paraId="4EB91AC2" w14:textId="24C6A261" w:rsidR="009964F8" w:rsidRPr="008D7443" w:rsidRDefault="009964F8" w:rsidP="00960EBD">
      <w:pPr>
        <w:pStyle w:val="ListParagraph"/>
        <w:numPr>
          <w:ilvl w:val="0"/>
          <w:numId w:val="11"/>
        </w:numPr>
        <w:jc w:val="both"/>
        <w:rPr>
          <w:color w:val="000000" w:themeColor="text1"/>
        </w:rPr>
      </w:pPr>
      <w:r w:rsidRPr="00731C7F">
        <w:t>If a passenger is re-booked on a flight by</w:t>
      </w:r>
      <w:r w:rsidR="00D506B8">
        <w:t xml:space="preserve"> Airline </w:t>
      </w:r>
      <w:r w:rsidRPr="00731C7F">
        <w:t>due to flight disruption however passenger does not wish to travel on the re</w:t>
      </w:r>
      <w:r w:rsidR="008D7443">
        <w:t>-</w:t>
      </w:r>
      <w:r w:rsidRPr="00731C7F">
        <w:t>accommodated flight, such refund can be processed on involuntary basis prior to the departure of re</w:t>
      </w:r>
      <w:r w:rsidR="008D7443">
        <w:t>-</w:t>
      </w:r>
      <w:r w:rsidRPr="008D7443">
        <w:rPr>
          <w:color w:val="000000" w:themeColor="text1"/>
        </w:rPr>
        <w:t>accommodated flight</w:t>
      </w:r>
      <w:r w:rsidR="00731C7F" w:rsidRPr="008D7443">
        <w:rPr>
          <w:color w:val="000000" w:themeColor="text1"/>
        </w:rPr>
        <w:t xml:space="preserve"> to avoid no show fee (</w:t>
      </w:r>
      <w:r w:rsidR="00B5055B" w:rsidRPr="008D7443">
        <w:rPr>
          <w:color w:val="000000" w:themeColor="text1"/>
        </w:rPr>
        <w:t>coupon suspension)</w:t>
      </w:r>
      <w:r w:rsidRPr="008D7443">
        <w:rPr>
          <w:color w:val="000000" w:themeColor="text1"/>
        </w:rPr>
        <w:t>.</w:t>
      </w:r>
    </w:p>
    <w:p w14:paraId="5BE1B8CF" w14:textId="3D16DE8A" w:rsidR="00DC3D45" w:rsidRDefault="00E151AC" w:rsidP="00960EBD">
      <w:pPr>
        <w:pStyle w:val="ListParagraph"/>
        <w:numPr>
          <w:ilvl w:val="0"/>
          <w:numId w:val="11"/>
        </w:numPr>
        <w:spacing w:after="160" w:line="259" w:lineRule="auto"/>
        <w:jc w:val="both"/>
      </w:pPr>
      <w:r w:rsidRPr="006D768D">
        <w:t>For tickets on CMBSYD/CMBMEL bound flights that are not cancelled, penalty free refund shall apply only if a positive PCR test result taken within 72 of the flight’s departure is submitted.</w:t>
      </w:r>
    </w:p>
    <w:p w14:paraId="745EBBED" w14:textId="57105B01" w:rsidR="00566822" w:rsidRPr="00731C7F" w:rsidRDefault="00566822" w:rsidP="00960EBD">
      <w:pPr>
        <w:pStyle w:val="ListParagraph"/>
        <w:numPr>
          <w:ilvl w:val="0"/>
          <w:numId w:val="11"/>
        </w:numPr>
        <w:jc w:val="both"/>
      </w:pPr>
      <w:r w:rsidRPr="006D768D">
        <w:t xml:space="preserve">** For Interline Tickets using JETSTAR group carriers such as JQ/3K/BL/GK, if end on end combination had been used with a “Non-Refundable Fare” of such carrier (as can be ascertained from their fare rule), and if such JETSTAR group flight had not been cancelled, such value cannot </w:t>
      </w:r>
      <w:r w:rsidRPr="00731C7F">
        <w:t>be refunded</w:t>
      </w:r>
      <w:r w:rsidR="00C23558" w:rsidRPr="00731C7F">
        <w:t xml:space="preserve"> without obtaining prior approval from JETSTAR</w:t>
      </w:r>
      <w:r w:rsidRPr="00731C7F">
        <w:t>.</w:t>
      </w:r>
      <w:r w:rsidR="002966E3" w:rsidRPr="00731C7F">
        <w:t xml:space="preserve"> Please contact UL team </w:t>
      </w:r>
    </w:p>
    <w:p w14:paraId="570C878C" w14:textId="6A69C26F" w:rsidR="00274DED" w:rsidRPr="00731C7F" w:rsidRDefault="00274DED" w:rsidP="00960EBD">
      <w:pPr>
        <w:pStyle w:val="ListParagraph"/>
        <w:numPr>
          <w:ilvl w:val="0"/>
          <w:numId w:val="11"/>
        </w:numPr>
        <w:spacing w:after="160" w:line="259" w:lineRule="auto"/>
        <w:jc w:val="both"/>
      </w:pPr>
      <w:r w:rsidRPr="00731C7F">
        <w:t>Purged tickets in the system shall be eligible for refund only.</w:t>
      </w:r>
      <w:r w:rsidR="00D506B8">
        <w:t xml:space="preserve"> </w:t>
      </w:r>
    </w:p>
    <w:p w14:paraId="0BC22482" w14:textId="77777777" w:rsidR="00274DED" w:rsidRPr="006D768D" w:rsidRDefault="00274DED" w:rsidP="00274DED">
      <w:pPr>
        <w:pStyle w:val="ListParagraph"/>
        <w:spacing w:after="160" w:line="259" w:lineRule="auto"/>
        <w:ind w:left="360"/>
        <w:jc w:val="both"/>
      </w:pPr>
    </w:p>
    <w:p w14:paraId="11A36B48" w14:textId="22FA9D78" w:rsidR="000968D5" w:rsidRPr="006D768D" w:rsidRDefault="000968D5" w:rsidP="00E151AC"/>
    <w:sectPr w:rsidR="000968D5" w:rsidRPr="006D768D" w:rsidSect="000968D5">
      <w:headerReference w:type="default"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79A91" w14:textId="77777777" w:rsidR="00520733" w:rsidRDefault="00520733" w:rsidP="008D3DDD">
      <w:r>
        <w:separator/>
      </w:r>
    </w:p>
  </w:endnote>
  <w:endnote w:type="continuationSeparator" w:id="0">
    <w:p w14:paraId="0A92987F" w14:textId="77777777" w:rsidR="00520733" w:rsidRDefault="00520733" w:rsidP="008D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8" w:type="pct"/>
      <w:shd w:val="clear" w:color="auto" w:fill="5B9BD5" w:themeFill="accent1"/>
      <w:tblCellMar>
        <w:left w:w="115" w:type="dxa"/>
        <w:right w:w="115" w:type="dxa"/>
      </w:tblCellMar>
      <w:tblLook w:val="04A0" w:firstRow="1" w:lastRow="0" w:firstColumn="1" w:lastColumn="0" w:noHBand="0" w:noVBand="1"/>
    </w:tblPr>
    <w:tblGrid>
      <w:gridCol w:w="4680"/>
      <w:gridCol w:w="5219"/>
    </w:tblGrid>
    <w:tr w:rsidR="00D50B47" w14:paraId="02A263FC" w14:textId="77777777" w:rsidTr="00B24F15">
      <w:tc>
        <w:tcPr>
          <w:tcW w:w="2364" w:type="pct"/>
          <w:shd w:val="clear" w:color="auto" w:fill="5B9BD5" w:themeFill="accent1"/>
          <w:vAlign w:val="center"/>
        </w:tcPr>
        <w:p w14:paraId="15E34A6F" w14:textId="77777777" w:rsidR="00D50B47" w:rsidRDefault="00520733" w:rsidP="008D3DDD">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AC1570FC22FA4814BB2CB076BD4F0812"/>
              </w:placeholder>
              <w:dataBinding w:prefixMappings="xmlns:ns0='http://purl.org/dc/elements/1.1/' xmlns:ns1='http://schemas.openxmlformats.org/package/2006/metadata/core-properties' " w:xpath="/ns1:coreProperties[1]/ns0:title[1]" w:storeItemID="{6C3C8BC8-F283-45AE-878A-BAB7291924A1}"/>
              <w:text/>
            </w:sdtPr>
            <w:sdtEndPr/>
            <w:sdtContent>
              <w:r w:rsidR="00D50B47">
                <w:rPr>
                  <w:caps/>
                  <w:color w:val="FFFFFF" w:themeColor="background1"/>
                  <w:sz w:val="18"/>
                  <w:szCs w:val="18"/>
                </w:rPr>
                <w:t>SRILANKAN AIRLINES</w:t>
              </w:r>
            </w:sdtContent>
          </w:sdt>
        </w:p>
      </w:tc>
      <w:tc>
        <w:tcPr>
          <w:tcW w:w="2636" w:type="pct"/>
          <w:shd w:val="clear" w:color="auto" w:fill="5B9BD5" w:themeFill="accent1"/>
          <w:vAlign w:val="center"/>
        </w:tcPr>
        <w:sdt>
          <w:sdtPr>
            <w:rPr>
              <w:caps/>
              <w:color w:val="FFFFFF" w:themeColor="background1"/>
              <w:sz w:val="18"/>
              <w:szCs w:val="18"/>
            </w:rPr>
            <w:alias w:val="Author"/>
            <w:tag w:val=""/>
            <w:id w:val="-1822267932"/>
            <w:placeholder>
              <w:docPart w:val="18D1813BA4B44CFD98657C95B9F543D6"/>
            </w:placeholder>
            <w:dataBinding w:prefixMappings="xmlns:ns0='http://purl.org/dc/elements/1.1/' xmlns:ns1='http://schemas.openxmlformats.org/package/2006/metadata/core-properties' " w:xpath="/ns1:coreProperties[1]/ns0:creator[1]" w:storeItemID="{6C3C8BC8-F283-45AE-878A-BAB7291924A1}"/>
            <w:text/>
          </w:sdtPr>
          <w:sdtEndPr/>
          <w:sdtContent>
            <w:p w14:paraId="4BAB3879" w14:textId="49B4C7E9" w:rsidR="00D50B47" w:rsidRDefault="00D50B47" w:rsidP="00B24F15">
              <w:pPr>
                <w:pStyle w:val="Footer"/>
                <w:tabs>
                  <w:tab w:val="clear" w:pos="4680"/>
                  <w:tab w:val="clear" w:pos="9360"/>
                </w:tabs>
                <w:spacing w:before="80" w:after="80"/>
                <w:rPr>
                  <w:caps/>
                  <w:color w:val="FFFFFF" w:themeColor="background1"/>
                  <w:sz w:val="18"/>
                  <w:szCs w:val="18"/>
                </w:rPr>
              </w:pPr>
              <w:r>
                <w:rPr>
                  <w:caps/>
                  <w:color w:val="FFFFFF" w:themeColor="background1"/>
                  <w:sz w:val="18"/>
                  <w:szCs w:val="18"/>
                </w:rPr>
                <w:t>REVENUE MANAGEMENT (PRICING) – VERSION 38_30sep2021</w:t>
              </w:r>
            </w:p>
          </w:sdtContent>
        </w:sdt>
      </w:tc>
    </w:tr>
  </w:tbl>
  <w:p w14:paraId="2AE26ED9" w14:textId="77777777" w:rsidR="00D50B47" w:rsidRDefault="00D50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572BB" w14:textId="77777777" w:rsidR="00520733" w:rsidRDefault="00520733" w:rsidP="008D3DDD">
      <w:r>
        <w:separator/>
      </w:r>
    </w:p>
  </w:footnote>
  <w:footnote w:type="continuationSeparator" w:id="0">
    <w:p w14:paraId="3C70F249" w14:textId="77777777" w:rsidR="00520733" w:rsidRDefault="00520733" w:rsidP="008D3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F2EED" w14:textId="77777777" w:rsidR="00D50B47" w:rsidRDefault="00D50B47">
    <w:pPr>
      <w:pStyle w:val="Header"/>
    </w:pPr>
    <w:r>
      <w:rPr>
        <w:caps/>
        <w:noProof/>
        <w:color w:val="808080" w:themeColor="background1" w:themeShade="80"/>
        <w:sz w:val="20"/>
        <w:szCs w:val="20"/>
        <w:lang w:val="en-GB" w:eastAsia="en-GB"/>
      </w:rPr>
      <w:drawing>
        <wp:anchor distT="0" distB="0" distL="114300" distR="114300" simplePos="0" relativeHeight="251660288" behindDoc="0" locked="0" layoutInCell="1" allowOverlap="1" wp14:anchorId="3139FC3F" wp14:editId="188EC917">
          <wp:simplePos x="0" y="0"/>
          <wp:positionH relativeFrom="column">
            <wp:posOffset>0</wp:posOffset>
          </wp:positionH>
          <wp:positionV relativeFrom="paragraph">
            <wp:posOffset>-152400</wp:posOffset>
          </wp:positionV>
          <wp:extent cx="923925" cy="79057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923925" cy="790575"/>
                  </a:xfrm>
                  <a:prstGeom prst="rect">
                    <a:avLst/>
                  </a:prstGeom>
                </pic:spPr>
              </pic:pic>
            </a:graphicData>
          </a:graphic>
          <wp14:sizeRelH relativeFrom="page">
            <wp14:pctWidth>0</wp14:pctWidth>
          </wp14:sizeRelH>
          <wp14:sizeRelV relativeFrom="page">
            <wp14:pctHeight>0</wp14:pctHeight>
          </wp14:sizeRelV>
        </wp:anchor>
      </w:drawing>
    </w:r>
    <w:r>
      <w:rPr>
        <w:caps/>
        <w:noProof/>
        <w:color w:val="808080" w:themeColor="background1" w:themeShade="80"/>
        <w:sz w:val="20"/>
        <w:szCs w:val="20"/>
        <w:lang w:val="en-GB" w:eastAsia="en-GB"/>
      </w:rPr>
      <mc:AlternateContent>
        <mc:Choice Requires="wpg">
          <w:drawing>
            <wp:anchor distT="0" distB="0" distL="114300" distR="114300" simplePos="0" relativeHeight="251659264" behindDoc="0" locked="0" layoutInCell="1" allowOverlap="1" wp14:anchorId="38C546C8" wp14:editId="03392ED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B854" w14:textId="77777777" w:rsidR="00D50B47" w:rsidRDefault="00D50B4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10</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C546C8"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43C5B854" w14:textId="77777777" w:rsidR="00D50B47" w:rsidRDefault="00D50B4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10</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0465"/>
    <w:multiLevelType w:val="hybridMultilevel"/>
    <w:tmpl w:val="3A2C1162"/>
    <w:lvl w:ilvl="0" w:tplc="9638846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D6DD8"/>
    <w:multiLevelType w:val="hybridMultilevel"/>
    <w:tmpl w:val="A852CDB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653A6"/>
    <w:multiLevelType w:val="hybridMultilevel"/>
    <w:tmpl w:val="87567C1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93033"/>
    <w:multiLevelType w:val="hybridMultilevel"/>
    <w:tmpl w:val="E0A23B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36415"/>
    <w:multiLevelType w:val="hybridMultilevel"/>
    <w:tmpl w:val="A0DCBFA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C6923"/>
    <w:multiLevelType w:val="hybridMultilevel"/>
    <w:tmpl w:val="7B3C45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61BB4"/>
    <w:multiLevelType w:val="hybridMultilevel"/>
    <w:tmpl w:val="14382D8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C586C0D"/>
    <w:multiLevelType w:val="hybridMultilevel"/>
    <w:tmpl w:val="B8A6688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586C75"/>
    <w:multiLevelType w:val="hybridMultilevel"/>
    <w:tmpl w:val="26A01D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07907"/>
    <w:multiLevelType w:val="hybridMultilevel"/>
    <w:tmpl w:val="DD8A7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8006A6"/>
    <w:multiLevelType w:val="hybridMultilevel"/>
    <w:tmpl w:val="9782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92C9C"/>
    <w:multiLevelType w:val="hybridMultilevel"/>
    <w:tmpl w:val="206E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F70C1"/>
    <w:multiLevelType w:val="hybridMultilevel"/>
    <w:tmpl w:val="CF58E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1"/>
  </w:num>
  <w:num w:numId="5">
    <w:abstractNumId w:val="1"/>
  </w:num>
  <w:num w:numId="6">
    <w:abstractNumId w:val="12"/>
  </w:num>
  <w:num w:numId="7">
    <w:abstractNumId w:val="5"/>
  </w:num>
  <w:num w:numId="8">
    <w:abstractNumId w:val="10"/>
  </w:num>
  <w:num w:numId="9">
    <w:abstractNumId w:val="8"/>
  </w:num>
  <w:num w:numId="10">
    <w:abstractNumId w:val="4"/>
  </w:num>
  <w:num w:numId="11">
    <w:abstractNumId w:val="2"/>
  </w:num>
  <w:num w:numId="12">
    <w:abstractNumId w:val="9"/>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03"/>
    <w:rsid w:val="00002287"/>
    <w:rsid w:val="00003E34"/>
    <w:rsid w:val="00006952"/>
    <w:rsid w:val="000070B3"/>
    <w:rsid w:val="00013357"/>
    <w:rsid w:val="00020DC6"/>
    <w:rsid w:val="00021437"/>
    <w:rsid w:val="000221AE"/>
    <w:rsid w:val="000251AB"/>
    <w:rsid w:val="00027D41"/>
    <w:rsid w:val="0003096E"/>
    <w:rsid w:val="000330A3"/>
    <w:rsid w:val="0003526F"/>
    <w:rsid w:val="0004121D"/>
    <w:rsid w:val="00041754"/>
    <w:rsid w:val="00042CD6"/>
    <w:rsid w:val="00043175"/>
    <w:rsid w:val="000433B8"/>
    <w:rsid w:val="00046798"/>
    <w:rsid w:val="00050A0B"/>
    <w:rsid w:val="00056395"/>
    <w:rsid w:val="000612C0"/>
    <w:rsid w:val="000613BB"/>
    <w:rsid w:val="000744C8"/>
    <w:rsid w:val="00075AC4"/>
    <w:rsid w:val="00076EDA"/>
    <w:rsid w:val="000801F9"/>
    <w:rsid w:val="000809C8"/>
    <w:rsid w:val="000927C4"/>
    <w:rsid w:val="000968D5"/>
    <w:rsid w:val="00097017"/>
    <w:rsid w:val="000974FB"/>
    <w:rsid w:val="000A0943"/>
    <w:rsid w:val="000A3776"/>
    <w:rsid w:val="000A6FFE"/>
    <w:rsid w:val="000A72EF"/>
    <w:rsid w:val="000B076C"/>
    <w:rsid w:val="000B0D10"/>
    <w:rsid w:val="000B3103"/>
    <w:rsid w:val="000C53F3"/>
    <w:rsid w:val="000C5EF4"/>
    <w:rsid w:val="000D2663"/>
    <w:rsid w:val="000D6C68"/>
    <w:rsid w:val="000E0BC8"/>
    <w:rsid w:val="000E179E"/>
    <w:rsid w:val="000E59FD"/>
    <w:rsid w:val="000F748A"/>
    <w:rsid w:val="0010305C"/>
    <w:rsid w:val="00110DF5"/>
    <w:rsid w:val="001115DB"/>
    <w:rsid w:val="00113B1C"/>
    <w:rsid w:val="001149FF"/>
    <w:rsid w:val="00115591"/>
    <w:rsid w:val="001242AB"/>
    <w:rsid w:val="00130C46"/>
    <w:rsid w:val="0013294B"/>
    <w:rsid w:val="00133A72"/>
    <w:rsid w:val="0013686B"/>
    <w:rsid w:val="00136C5E"/>
    <w:rsid w:val="00140A19"/>
    <w:rsid w:val="0014799A"/>
    <w:rsid w:val="00155C00"/>
    <w:rsid w:val="00162E17"/>
    <w:rsid w:val="00165FDA"/>
    <w:rsid w:val="00171DA2"/>
    <w:rsid w:val="0017440D"/>
    <w:rsid w:val="00174EB4"/>
    <w:rsid w:val="001823B6"/>
    <w:rsid w:val="00183A38"/>
    <w:rsid w:val="00183B14"/>
    <w:rsid w:val="001869AC"/>
    <w:rsid w:val="0018720C"/>
    <w:rsid w:val="00190307"/>
    <w:rsid w:val="001905A0"/>
    <w:rsid w:val="001A0715"/>
    <w:rsid w:val="001A0A3E"/>
    <w:rsid w:val="001A19E1"/>
    <w:rsid w:val="001A381B"/>
    <w:rsid w:val="001A57FF"/>
    <w:rsid w:val="001A68B6"/>
    <w:rsid w:val="001B6D16"/>
    <w:rsid w:val="001C3F57"/>
    <w:rsid w:val="001C4C4C"/>
    <w:rsid w:val="001D7763"/>
    <w:rsid w:val="001E41A0"/>
    <w:rsid w:val="001E623D"/>
    <w:rsid w:val="001F32D7"/>
    <w:rsid w:val="001F4DD1"/>
    <w:rsid w:val="00201BC8"/>
    <w:rsid w:val="00201E69"/>
    <w:rsid w:val="00207D44"/>
    <w:rsid w:val="00210B3B"/>
    <w:rsid w:val="00210E8C"/>
    <w:rsid w:val="00212CF2"/>
    <w:rsid w:val="00215E48"/>
    <w:rsid w:val="00216E96"/>
    <w:rsid w:val="0022033D"/>
    <w:rsid w:val="00223C12"/>
    <w:rsid w:val="00225709"/>
    <w:rsid w:val="002320DF"/>
    <w:rsid w:val="00237826"/>
    <w:rsid w:val="00241C6A"/>
    <w:rsid w:val="0024452C"/>
    <w:rsid w:val="0024787D"/>
    <w:rsid w:val="002509A7"/>
    <w:rsid w:val="00251974"/>
    <w:rsid w:val="00253C01"/>
    <w:rsid w:val="00254DC2"/>
    <w:rsid w:val="00256D04"/>
    <w:rsid w:val="00261529"/>
    <w:rsid w:val="00264CA4"/>
    <w:rsid w:val="00264D71"/>
    <w:rsid w:val="00274DED"/>
    <w:rsid w:val="0027795F"/>
    <w:rsid w:val="002816A0"/>
    <w:rsid w:val="00287CCB"/>
    <w:rsid w:val="00291387"/>
    <w:rsid w:val="002966E3"/>
    <w:rsid w:val="002A3963"/>
    <w:rsid w:val="002A40B2"/>
    <w:rsid w:val="002A7127"/>
    <w:rsid w:val="002B439C"/>
    <w:rsid w:val="002C648F"/>
    <w:rsid w:val="002C75F8"/>
    <w:rsid w:val="002D1F5A"/>
    <w:rsid w:val="002D3FBB"/>
    <w:rsid w:val="002D4BE2"/>
    <w:rsid w:val="002E1AA9"/>
    <w:rsid w:val="002E64D6"/>
    <w:rsid w:val="002F0697"/>
    <w:rsid w:val="002F271D"/>
    <w:rsid w:val="002F4B1F"/>
    <w:rsid w:val="002F61CD"/>
    <w:rsid w:val="002F6E2D"/>
    <w:rsid w:val="00306B2F"/>
    <w:rsid w:val="00311116"/>
    <w:rsid w:val="00313C4D"/>
    <w:rsid w:val="00315423"/>
    <w:rsid w:val="003223C4"/>
    <w:rsid w:val="00323F3B"/>
    <w:rsid w:val="003253FB"/>
    <w:rsid w:val="00325E53"/>
    <w:rsid w:val="003306ED"/>
    <w:rsid w:val="00331005"/>
    <w:rsid w:val="003310F8"/>
    <w:rsid w:val="00334752"/>
    <w:rsid w:val="00334958"/>
    <w:rsid w:val="003366BC"/>
    <w:rsid w:val="00337FB7"/>
    <w:rsid w:val="00351918"/>
    <w:rsid w:val="0035275A"/>
    <w:rsid w:val="00357DFF"/>
    <w:rsid w:val="0036155D"/>
    <w:rsid w:val="0036175E"/>
    <w:rsid w:val="00365106"/>
    <w:rsid w:val="00367194"/>
    <w:rsid w:val="003672A2"/>
    <w:rsid w:val="003700BC"/>
    <w:rsid w:val="00375E90"/>
    <w:rsid w:val="00380240"/>
    <w:rsid w:val="00383F8F"/>
    <w:rsid w:val="00391B7D"/>
    <w:rsid w:val="00391C18"/>
    <w:rsid w:val="00396B41"/>
    <w:rsid w:val="00397F8B"/>
    <w:rsid w:val="003A4AB4"/>
    <w:rsid w:val="003B05C5"/>
    <w:rsid w:val="003B2B11"/>
    <w:rsid w:val="003B30B2"/>
    <w:rsid w:val="003B3734"/>
    <w:rsid w:val="003B3C76"/>
    <w:rsid w:val="003B3CE6"/>
    <w:rsid w:val="003B5046"/>
    <w:rsid w:val="003B55B1"/>
    <w:rsid w:val="003C2F4C"/>
    <w:rsid w:val="003C3807"/>
    <w:rsid w:val="003D18DF"/>
    <w:rsid w:val="003D4197"/>
    <w:rsid w:val="003D4C72"/>
    <w:rsid w:val="003E1164"/>
    <w:rsid w:val="003E4360"/>
    <w:rsid w:val="003E5E03"/>
    <w:rsid w:val="003F2CCD"/>
    <w:rsid w:val="003F6B2A"/>
    <w:rsid w:val="00402DFD"/>
    <w:rsid w:val="00403396"/>
    <w:rsid w:val="0041080E"/>
    <w:rsid w:val="004129CD"/>
    <w:rsid w:val="0041633F"/>
    <w:rsid w:val="00422588"/>
    <w:rsid w:val="00427C8F"/>
    <w:rsid w:val="00436290"/>
    <w:rsid w:val="00436696"/>
    <w:rsid w:val="0043726C"/>
    <w:rsid w:val="00440852"/>
    <w:rsid w:val="00441F54"/>
    <w:rsid w:val="00444818"/>
    <w:rsid w:val="00446C7F"/>
    <w:rsid w:val="00453316"/>
    <w:rsid w:val="0045570F"/>
    <w:rsid w:val="00457522"/>
    <w:rsid w:val="004622E0"/>
    <w:rsid w:val="0046280A"/>
    <w:rsid w:val="00466CDA"/>
    <w:rsid w:val="0047754D"/>
    <w:rsid w:val="004837B5"/>
    <w:rsid w:val="00483D26"/>
    <w:rsid w:val="00485A41"/>
    <w:rsid w:val="00486DB1"/>
    <w:rsid w:val="00490E45"/>
    <w:rsid w:val="00493174"/>
    <w:rsid w:val="004935B9"/>
    <w:rsid w:val="0049382F"/>
    <w:rsid w:val="004A10BC"/>
    <w:rsid w:val="004B12DB"/>
    <w:rsid w:val="004B5CB2"/>
    <w:rsid w:val="004B7DA9"/>
    <w:rsid w:val="004C0350"/>
    <w:rsid w:val="004C2227"/>
    <w:rsid w:val="004D06B1"/>
    <w:rsid w:val="004D71A3"/>
    <w:rsid w:val="004E1425"/>
    <w:rsid w:val="004E1729"/>
    <w:rsid w:val="004E3817"/>
    <w:rsid w:val="004E584A"/>
    <w:rsid w:val="004F2BEE"/>
    <w:rsid w:val="004F2CBF"/>
    <w:rsid w:val="004F41D9"/>
    <w:rsid w:val="00500E59"/>
    <w:rsid w:val="005018B7"/>
    <w:rsid w:val="005057DE"/>
    <w:rsid w:val="005100B1"/>
    <w:rsid w:val="00510697"/>
    <w:rsid w:val="0051683B"/>
    <w:rsid w:val="00520733"/>
    <w:rsid w:val="00533DEE"/>
    <w:rsid w:val="005346D1"/>
    <w:rsid w:val="00535CD1"/>
    <w:rsid w:val="00536BA7"/>
    <w:rsid w:val="0054051F"/>
    <w:rsid w:val="00541288"/>
    <w:rsid w:val="00541AE3"/>
    <w:rsid w:val="0054562D"/>
    <w:rsid w:val="00547DD5"/>
    <w:rsid w:val="00557322"/>
    <w:rsid w:val="00557FF4"/>
    <w:rsid w:val="00560BAA"/>
    <w:rsid w:val="005654C0"/>
    <w:rsid w:val="00566822"/>
    <w:rsid w:val="0057039A"/>
    <w:rsid w:val="00581EDB"/>
    <w:rsid w:val="005820CD"/>
    <w:rsid w:val="0058496E"/>
    <w:rsid w:val="005867F1"/>
    <w:rsid w:val="00594139"/>
    <w:rsid w:val="005A1B63"/>
    <w:rsid w:val="005A6DB5"/>
    <w:rsid w:val="005B2343"/>
    <w:rsid w:val="005C4841"/>
    <w:rsid w:val="005C5605"/>
    <w:rsid w:val="005C6939"/>
    <w:rsid w:val="005C6AA2"/>
    <w:rsid w:val="005C6FCB"/>
    <w:rsid w:val="005D16BE"/>
    <w:rsid w:val="005E0CA4"/>
    <w:rsid w:val="005E5343"/>
    <w:rsid w:val="005E5D98"/>
    <w:rsid w:val="005E7A5A"/>
    <w:rsid w:val="00602E9C"/>
    <w:rsid w:val="00615350"/>
    <w:rsid w:val="00621EB4"/>
    <w:rsid w:val="0062548B"/>
    <w:rsid w:val="0062565F"/>
    <w:rsid w:val="006261E9"/>
    <w:rsid w:val="00632A6E"/>
    <w:rsid w:val="00632CC1"/>
    <w:rsid w:val="00633FE0"/>
    <w:rsid w:val="00637F9F"/>
    <w:rsid w:val="00641974"/>
    <w:rsid w:val="00641986"/>
    <w:rsid w:val="006425E4"/>
    <w:rsid w:val="00646A97"/>
    <w:rsid w:val="00652AC5"/>
    <w:rsid w:val="00653970"/>
    <w:rsid w:val="00654708"/>
    <w:rsid w:val="00661D3F"/>
    <w:rsid w:val="0066398E"/>
    <w:rsid w:val="006655E8"/>
    <w:rsid w:val="00666462"/>
    <w:rsid w:val="00666CF4"/>
    <w:rsid w:val="006809A8"/>
    <w:rsid w:val="00683D30"/>
    <w:rsid w:val="006847D9"/>
    <w:rsid w:val="00687A3D"/>
    <w:rsid w:val="00690724"/>
    <w:rsid w:val="0069183A"/>
    <w:rsid w:val="006945C6"/>
    <w:rsid w:val="0069611D"/>
    <w:rsid w:val="006A0734"/>
    <w:rsid w:val="006A568C"/>
    <w:rsid w:val="006A7448"/>
    <w:rsid w:val="006B2A2F"/>
    <w:rsid w:val="006B56FD"/>
    <w:rsid w:val="006D04DD"/>
    <w:rsid w:val="006D0624"/>
    <w:rsid w:val="006D2B95"/>
    <w:rsid w:val="006D768D"/>
    <w:rsid w:val="006E4284"/>
    <w:rsid w:val="006E6F15"/>
    <w:rsid w:val="006F62C8"/>
    <w:rsid w:val="006F6315"/>
    <w:rsid w:val="00700FF5"/>
    <w:rsid w:val="007021A0"/>
    <w:rsid w:val="0070434C"/>
    <w:rsid w:val="00705AB9"/>
    <w:rsid w:val="00706B21"/>
    <w:rsid w:val="00707183"/>
    <w:rsid w:val="00710734"/>
    <w:rsid w:val="00712DC9"/>
    <w:rsid w:val="00716393"/>
    <w:rsid w:val="00722585"/>
    <w:rsid w:val="00726CE4"/>
    <w:rsid w:val="00731C7F"/>
    <w:rsid w:val="00732B94"/>
    <w:rsid w:val="00733919"/>
    <w:rsid w:val="00734D22"/>
    <w:rsid w:val="00735AD2"/>
    <w:rsid w:val="007360D2"/>
    <w:rsid w:val="00740330"/>
    <w:rsid w:val="007435B3"/>
    <w:rsid w:val="00743770"/>
    <w:rsid w:val="0075459C"/>
    <w:rsid w:val="00754620"/>
    <w:rsid w:val="007575EB"/>
    <w:rsid w:val="007607E1"/>
    <w:rsid w:val="00761BB0"/>
    <w:rsid w:val="00765FE1"/>
    <w:rsid w:val="00766531"/>
    <w:rsid w:val="007700D2"/>
    <w:rsid w:val="0077051A"/>
    <w:rsid w:val="00770F96"/>
    <w:rsid w:val="00772671"/>
    <w:rsid w:val="0077581E"/>
    <w:rsid w:val="00776E3D"/>
    <w:rsid w:val="007775B6"/>
    <w:rsid w:val="007807B7"/>
    <w:rsid w:val="00780FF7"/>
    <w:rsid w:val="00781E19"/>
    <w:rsid w:val="007863F9"/>
    <w:rsid w:val="007916F0"/>
    <w:rsid w:val="00792040"/>
    <w:rsid w:val="007929CF"/>
    <w:rsid w:val="007A2EA1"/>
    <w:rsid w:val="007A7183"/>
    <w:rsid w:val="007B7287"/>
    <w:rsid w:val="007C33E9"/>
    <w:rsid w:val="007C54D4"/>
    <w:rsid w:val="007C5E9D"/>
    <w:rsid w:val="007D5857"/>
    <w:rsid w:val="007D610F"/>
    <w:rsid w:val="007E53FB"/>
    <w:rsid w:val="007F091C"/>
    <w:rsid w:val="007F14F5"/>
    <w:rsid w:val="00803DDA"/>
    <w:rsid w:val="00807243"/>
    <w:rsid w:val="00810A36"/>
    <w:rsid w:val="0081228C"/>
    <w:rsid w:val="00813DA3"/>
    <w:rsid w:val="00820315"/>
    <w:rsid w:val="00821967"/>
    <w:rsid w:val="0082389F"/>
    <w:rsid w:val="00830CC5"/>
    <w:rsid w:val="00846D78"/>
    <w:rsid w:val="00853E88"/>
    <w:rsid w:val="00854A07"/>
    <w:rsid w:val="008565A5"/>
    <w:rsid w:val="00857293"/>
    <w:rsid w:val="00857408"/>
    <w:rsid w:val="00863212"/>
    <w:rsid w:val="008729EA"/>
    <w:rsid w:val="00876668"/>
    <w:rsid w:val="00880939"/>
    <w:rsid w:val="00880A1E"/>
    <w:rsid w:val="008819B8"/>
    <w:rsid w:val="00886531"/>
    <w:rsid w:val="00897ED6"/>
    <w:rsid w:val="008B15B7"/>
    <w:rsid w:val="008B4FC1"/>
    <w:rsid w:val="008B7EFF"/>
    <w:rsid w:val="008C7EC6"/>
    <w:rsid w:val="008D3DDD"/>
    <w:rsid w:val="008D55F4"/>
    <w:rsid w:val="008D7034"/>
    <w:rsid w:val="008D7443"/>
    <w:rsid w:val="008E7C66"/>
    <w:rsid w:val="008F4C43"/>
    <w:rsid w:val="008F4FCF"/>
    <w:rsid w:val="008F658A"/>
    <w:rsid w:val="008F7A8E"/>
    <w:rsid w:val="00904525"/>
    <w:rsid w:val="00906610"/>
    <w:rsid w:val="009104DB"/>
    <w:rsid w:val="00914115"/>
    <w:rsid w:val="00916039"/>
    <w:rsid w:val="00916E4F"/>
    <w:rsid w:val="00920309"/>
    <w:rsid w:val="00921E38"/>
    <w:rsid w:val="0092718B"/>
    <w:rsid w:val="0093190E"/>
    <w:rsid w:val="00934D30"/>
    <w:rsid w:val="00935BA8"/>
    <w:rsid w:val="00937DB5"/>
    <w:rsid w:val="00943AB9"/>
    <w:rsid w:val="00943D46"/>
    <w:rsid w:val="00945195"/>
    <w:rsid w:val="00945941"/>
    <w:rsid w:val="00950612"/>
    <w:rsid w:val="00950741"/>
    <w:rsid w:val="00952106"/>
    <w:rsid w:val="00952FD5"/>
    <w:rsid w:val="00954B54"/>
    <w:rsid w:val="00960EBD"/>
    <w:rsid w:val="00961730"/>
    <w:rsid w:val="00965B1F"/>
    <w:rsid w:val="00970794"/>
    <w:rsid w:val="009719FA"/>
    <w:rsid w:val="00975E86"/>
    <w:rsid w:val="00980D2B"/>
    <w:rsid w:val="00983FE6"/>
    <w:rsid w:val="00984BCF"/>
    <w:rsid w:val="00985E6A"/>
    <w:rsid w:val="0098778C"/>
    <w:rsid w:val="00987ACC"/>
    <w:rsid w:val="0099015C"/>
    <w:rsid w:val="00990469"/>
    <w:rsid w:val="00991FEF"/>
    <w:rsid w:val="0099371B"/>
    <w:rsid w:val="009964F8"/>
    <w:rsid w:val="009A3371"/>
    <w:rsid w:val="009A3FC5"/>
    <w:rsid w:val="009A40C0"/>
    <w:rsid w:val="009A492F"/>
    <w:rsid w:val="009A79AB"/>
    <w:rsid w:val="009B1A84"/>
    <w:rsid w:val="009B4A9F"/>
    <w:rsid w:val="009B77B8"/>
    <w:rsid w:val="009C2C5A"/>
    <w:rsid w:val="009C59B6"/>
    <w:rsid w:val="009E2A56"/>
    <w:rsid w:val="009F1D57"/>
    <w:rsid w:val="009F7075"/>
    <w:rsid w:val="00A01433"/>
    <w:rsid w:val="00A07CBE"/>
    <w:rsid w:val="00A13E70"/>
    <w:rsid w:val="00A16B85"/>
    <w:rsid w:val="00A23095"/>
    <w:rsid w:val="00A268D5"/>
    <w:rsid w:val="00A26ECB"/>
    <w:rsid w:val="00A301F1"/>
    <w:rsid w:val="00A304C8"/>
    <w:rsid w:val="00A30DBF"/>
    <w:rsid w:val="00A3311C"/>
    <w:rsid w:val="00A44887"/>
    <w:rsid w:val="00A44FBD"/>
    <w:rsid w:val="00A45BED"/>
    <w:rsid w:val="00A46832"/>
    <w:rsid w:val="00A47028"/>
    <w:rsid w:val="00A470A9"/>
    <w:rsid w:val="00A53554"/>
    <w:rsid w:val="00A57B92"/>
    <w:rsid w:val="00A60475"/>
    <w:rsid w:val="00A60627"/>
    <w:rsid w:val="00A65F34"/>
    <w:rsid w:val="00A661D3"/>
    <w:rsid w:val="00A6693F"/>
    <w:rsid w:val="00A6736D"/>
    <w:rsid w:val="00A70A91"/>
    <w:rsid w:val="00A7630D"/>
    <w:rsid w:val="00A83965"/>
    <w:rsid w:val="00A84FA7"/>
    <w:rsid w:val="00A91FC6"/>
    <w:rsid w:val="00A93C9C"/>
    <w:rsid w:val="00A961A5"/>
    <w:rsid w:val="00A96B02"/>
    <w:rsid w:val="00AA0F20"/>
    <w:rsid w:val="00AA4221"/>
    <w:rsid w:val="00AB2467"/>
    <w:rsid w:val="00AB5BEE"/>
    <w:rsid w:val="00AC0C28"/>
    <w:rsid w:val="00AC3797"/>
    <w:rsid w:val="00AC4A50"/>
    <w:rsid w:val="00AC5FA4"/>
    <w:rsid w:val="00AE2F5A"/>
    <w:rsid w:val="00AE2F72"/>
    <w:rsid w:val="00AE4C63"/>
    <w:rsid w:val="00AE5F75"/>
    <w:rsid w:val="00AE7F60"/>
    <w:rsid w:val="00AF0430"/>
    <w:rsid w:val="00AF2FAD"/>
    <w:rsid w:val="00AF43E5"/>
    <w:rsid w:val="00AF562E"/>
    <w:rsid w:val="00AF5AD9"/>
    <w:rsid w:val="00AF7541"/>
    <w:rsid w:val="00B029C5"/>
    <w:rsid w:val="00B033D2"/>
    <w:rsid w:val="00B10A3E"/>
    <w:rsid w:val="00B11E49"/>
    <w:rsid w:val="00B21C6E"/>
    <w:rsid w:val="00B24C0A"/>
    <w:rsid w:val="00B24F15"/>
    <w:rsid w:val="00B25D2E"/>
    <w:rsid w:val="00B31348"/>
    <w:rsid w:val="00B32221"/>
    <w:rsid w:val="00B3370E"/>
    <w:rsid w:val="00B33930"/>
    <w:rsid w:val="00B37146"/>
    <w:rsid w:val="00B4452C"/>
    <w:rsid w:val="00B45091"/>
    <w:rsid w:val="00B5055B"/>
    <w:rsid w:val="00B55088"/>
    <w:rsid w:val="00B62F4E"/>
    <w:rsid w:val="00B66E05"/>
    <w:rsid w:val="00B90301"/>
    <w:rsid w:val="00B943ED"/>
    <w:rsid w:val="00B94B0E"/>
    <w:rsid w:val="00BA26A2"/>
    <w:rsid w:val="00BA296A"/>
    <w:rsid w:val="00BA2B91"/>
    <w:rsid w:val="00BA2FF9"/>
    <w:rsid w:val="00BA6960"/>
    <w:rsid w:val="00BA7BA3"/>
    <w:rsid w:val="00BB379B"/>
    <w:rsid w:val="00BB7F8C"/>
    <w:rsid w:val="00BC3450"/>
    <w:rsid w:val="00BC3D7A"/>
    <w:rsid w:val="00BC48B8"/>
    <w:rsid w:val="00BC4B9C"/>
    <w:rsid w:val="00BC5C17"/>
    <w:rsid w:val="00BD2297"/>
    <w:rsid w:val="00BD7CFD"/>
    <w:rsid w:val="00BE39DA"/>
    <w:rsid w:val="00BF101D"/>
    <w:rsid w:val="00BF14E2"/>
    <w:rsid w:val="00BF6429"/>
    <w:rsid w:val="00BF6AE8"/>
    <w:rsid w:val="00BF6E40"/>
    <w:rsid w:val="00C13D12"/>
    <w:rsid w:val="00C1489D"/>
    <w:rsid w:val="00C23558"/>
    <w:rsid w:val="00C2538B"/>
    <w:rsid w:val="00C3041A"/>
    <w:rsid w:val="00C30D88"/>
    <w:rsid w:val="00C3293F"/>
    <w:rsid w:val="00C33649"/>
    <w:rsid w:val="00C3405E"/>
    <w:rsid w:val="00C35AE1"/>
    <w:rsid w:val="00C41DFC"/>
    <w:rsid w:val="00C424C8"/>
    <w:rsid w:val="00C46997"/>
    <w:rsid w:val="00C47712"/>
    <w:rsid w:val="00C50B36"/>
    <w:rsid w:val="00C55455"/>
    <w:rsid w:val="00C63D5A"/>
    <w:rsid w:val="00C64BB4"/>
    <w:rsid w:val="00C65F7E"/>
    <w:rsid w:val="00C67DE9"/>
    <w:rsid w:val="00C70275"/>
    <w:rsid w:val="00C81665"/>
    <w:rsid w:val="00C8352E"/>
    <w:rsid w:val="00C84218"/>
    <w:rsid w:val="00C84279"/>
    <w:rsid w:val="00C853E2"/>
    <w:rsid w:val="00C9518B"/>
    <w:rsid w:val="00C95CD7"/>
    <w:rsid w:val="00C96028"/>
    <w:rsid w:val="00CB3074"/>
    <w:rsid w:val="00CB3614"/>
    <w:rsid w:val="00CB5C9E"/>
    <w:rsid w:val="00CB7210"/>
    <w:rsid w:val="00CC0ED5"/>
    <w:rsid w:val="00CC25ED"/>
    <w:rsid w:val="00CC3C0D"/>
    <w:rsid w:val="00CC3EB3"/>
    <w:rsid w:val="00CC7F27"/>
    <w:rsid w:val="00CD3093"/>
    <w:rsid w:val="00CD722F"/>
    <w:rsid w:val="00CE669F"/>
    <w:rsid w:val="00CF142E"/>
    <w:rsid w:val="00CF4C41"/>
    <w:rsid w:val="00CF5EEC"/>
    <w:rsid w:val="00D03847"/>
    <w:rsid w:val="00D05140"/>
    <w:rsid w:val="00D108DC"/>
    <w:rsid w:val="00D13C48"/>
    <w:rsid w:val="00D1461E"/>
    <w:rsid w:val="00D35252"/>
    <w:rsid w:val="00D367D0"/>
    <w:rsid w:val="00D374CB"/>
    <w:rsid w:val="00D427F3"/>
    <w:rsid w:val="00D506B8"/>
    <w:rsid w:val="00D50B47"/>
    <w:rsid w:val="00D515D6"/>
    <w:rsid w:val="00D52BAE"/>
    <w:rsid w:val="00D57FAF"/>
    <w:rsid w:val="00D630CE"/>
    <w:rsid w:val="00D630E7"/>
    <w:rsid w:val="00D65889"/>
    <w:rsid w:val="00D85734"/>
    <w:rsid w:val="00D92830"/>
    <w:rsid w:val="00D95384"/>
    <w:rsid w:val="00D97466"/>
    <w:rsid w:val="00DB680D"/>
    <w:rsid w:val="00DC0147"/>
    <w:rsid w:val="00DC3D45"/>
    <w:rsid w:val="00DC5FA5"/>
    <w:rsid w:val="00DC6D4F"/>
    <w:rsid w:val="00DD2544"/>
    <w:rsid w:val="00DD2B14"/>
    <w:rsid w:val="00DD6293"/>
    <w:rsid w:val="00DE1022"/>
    <w:rsid w:val="00DE1EFF"/>
    <w:rsid w:val="00DE7F7B"/>
    <w:rsid w:val="00DF062A"/>
    <w:rsid w:val="00DF2EF9"/>
    <w:rsid w:val="00DF4D05"/>
    <w:rsid w:val="00DF6230"/>
    <w:rsid w:val="00DF6323"/>
    <w:rsid w:val="00E02775"/>
    <w:rsid w:val="00E0281F"/>
    <w:rsid w:val="00E151AC"/>
    <w:rsid w:val="00E15373"/>
    <w:rsid w:val="00E15B62"/>
    <w:rsid w:val="00E2427C"/>
    <w:rsid w:val="00E25A19"/>
    <w:rsid w:val="00E268A8"/>
    <w:rsid w:val="00E305D7"/>
    <w:rsid w:val="00E33C05"/>
    <w:rsid w:val="00E3422F"/>
    <w:rsid w:val="00E35753"/>
    <w:rsid w:val="00E42789"/>
    <w:rsid w:val="00E5118B"/>
    <w:rsid w:val="00E568C1"/>
    <w:rsid w:val="00E60B19"/>
    <w:rsid w:val="00E75C49"/>
    <w:rsid w:val="00E766C5"/>
    <w:rsid w:val="00E80FCA"/>
    <w:rsid w:val="00E81DB9"/>
    <w:rsid w:val="00E8628D"/>
    <w:rsid w:val="00E86B62"/>
    <w:rsid w:val="00E90263"/>
    <w:rsid w:val="00E97DE9"/>
    <w:rsid w:val="00EA1A74"/>
    <w:rsid w:val="00EA4260"/>
    <w:rsid w:val="00EA4CFC"/>
    <w:rsid w:val="00EA5557"/>
    <w:rsid w:val="00EA5D0A"/>
    <w:rsid w:val="00EB25A7"/>
    <w:rsid w:val="00EB3D7D"/>
    <w:rsid w:val="00EC6943"/>
    <w:rsid w:val="00EC702B"/>
    <w:rsid w:val="00ED08AD"/>
    <w:rsid w:val="00ED2235"/>
    <w:rsid w:val="00ED43AC"/>
    <w:rsid w:val="00ED4D1D"/>
    <w:rsid w:val="00EF1438"/>
    <w:rsid w:val="00EF1BEF"/>
    <w:rsid w:val="00EF4A93"/>
    <w:rsid w:val="00EF7842"/>
    <w:rsid w:val="00F013AE"/>
    <w:rsid w:val="00F07119"/>
    <w:rsid w:val="00F101DB"/>
    <w:rsid w:val="00F1059A"/>
    <w:rsid w:val="00F12776"/>
    <w:rsid w:val="00F12DAE"/>
    <w:rsid w:val="00F15106"/>
    <w:rsid w:val="00F308D6"/>
    <w:rsid w:val="00F36847"/>
    <w:rsid w:val="00F53F8E"/>
    <w:rsid w:val="00F57250"/>
    <w:rsid w:val="00F57A9B"/>
    <w:rsid w:val="00F67B6D"/>
    <w:rsid w:val="00F75638"/>
    <w:rsid w:val="00F760C8"/>
    <w:rsid w:val="00F76C8C"/>
    <w:rsid w:val="00F77673"/>
    <w:rsid w:val="00F8049F"/>
    <w:rsid w:val="00F812DF"/>
    <w:rsid w:val="00F95232"/>
    <w:rsid w:val="00FA34A9"/>
    <w:rsid w:val="00FA3659"/>
    <w:rsid w:val="00FA5837"/>
    <w:rsid w:val="00FA78F9"/>
    <w:rsid w:val="00FB15AE"/>
    <w:rsid w:val="00FB4996"/>
    <w:rsid w:val="00FB5BCC"/>
    <w:rsid w:val="00FB62C2"/>
    <w:rsid w:val="00FB6C98"/>
    <w:rsid w:val="00FB7314"/>
    <w:rsid w:val="00FB7E30"/>
    <w:rsid w:val="00FC0F36"/>
    <w:rsid w:val="00FC270E"/>
    <w:rsid w:val="00FD213D"/>
    <w:rsid w:val="00FD4842"/>
    <w:rsid w:val="00FD5864"/>
    <w:rsid w:val="00FD614B"/>
    <w:rsid w:val="00FD7309"/>
    <w:rsid w:val="00FE247E"/>
    <w:rsid w:val="00FF3535"/>
    <w:rsid w:val="00FF4A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3D17"/>
  <w15:chartTrackingRefBased/>
  <w15:docId w15:val="{2D0FF8C0-EFCE-4F30-A8F6-2018EF91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7DE"/>
    <w:pPr>
      <w:spacing w:after="0" w:line="240" w:lineRule="auto"/>
    </w:pPr>
    <w:rPr>
      <w:rFonts w:ascii="Calibri" w:hAnsi="Calibri" w:cs="Calibri"/>
    </w:rPr>
  </w:style>
  <w:style w:type="paragraph" w:styleId="Heading1">
    <w:name w:val="heading 1"/>
    <w:basedOn w:val="Normal"/>
    <w:next w:val="Normal"/>
    <w:link w:val="Heading1Char"/>
    <w:uiPriority w:val="9"/>
    <w:qFormat/>
    <w:rsid w:val="00436290"/>
    <w:pPr>
      <w:keepNext/>
      <w:keepLines/>
      <w:spacing w:before="480" w:after="240"/>
      <w:outlineLvl w:val="0"/>
    </w:pPr>
    <w:rPr>
      <w:rFonts w:ascii="Cambria" w:eastAsiaTheme="majorEastAsia" w:hAnsi="Cambr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36290"/>
    <w:pPr>
      <w:keepNext/>
      <w:keepLines/>
      <w:spacing w:before="160" w:after="120"/>
      <w:outlineLvl w:val="1"/>
    </w:pPr>
    <w:rPr>
      <w:rFonts w:ascii="Cambria" w:eastAsiaTheme="majorEastAsia" w:hAnsi="Cambria"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103"/>
    <w:pPr>
      <w:ind w:left="720"/>
      <w:contextualSpacing/>
    </w:pPr>
  </w:style>
  <w:style w:type="paragraph" w:styleId="BalloonText">
    <w:name w:val="Balloon Text"/>
    <w:basedOn w:val="Normal"/>
    <w:link w:val="BalloonTextChar"/>
    <w:uiPriority w:val="99"/>
    <w:semiHidden/>
    <w:unhideWhenUsed/>
    <w:rsid w:val="00422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588"/>
    <w:rPr>
      <w:rFonts w:ascii="Segoe UI" w:hAnsi="Segoe UI" w:cs="Segoe UI"/>
      <w:sz w:val="18"/>
      <w:szCs w:val="18"/>
    </w:rPr>
  </w:style>
  <w:style w:type="table" w:styleId="GridTable5Dark-Accent3">
    <w:name w:val="Grid Table 5 Dark Accent 3"/>
    <w:basedOn w:val="TableNormal"/>
    <w:uiPriority w:val="50"/>
    <w:rsid w:val="00D352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Grid">
    <w:name w:val="Table Grid"/>
    <w:basedOn w:val="TableNormal"/>
    <w:uiPriority w:val="39"/>
    <w:rsid w:val="00710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6290"/>
    <w:rPr>
      <w:rFonts w:ascii="Cambria" w:eastAsiaTheme="majorEastAsia" w:hAnsi="Cambria" w:cstheme="majorBidi"/>
      <w:b/>
      <w:color w:val="2E74B5" w:themeColor="accent1" w:themeShade="BF"/>
      <w:sz w:val="32"/>
      <w:szCs w:val="32"/>
    </w:rPr>
  </w:style>
  <w:style w:type="character" w:customStyle="1" w:styleId="Heading2Char">
    <w:name w:val="Heading 2 Char"/>
    <w:basedOn w:val="DefaultParagraphFont"/>
    <w:link w:val="Heading2"/>
    <w:uiPriority w:val="9"/>
    <w:rsid w:val="00436290"/>
    <w:rPr>
      <w:rFonts w:ascii="Cambria" w:eastAsiaTheme="majorEastAsia" w:hAnsi="Cambria" w:cstheme="majorBidi"/>
      <w:b/>
      <w:color w:val="2E74B5" w:themeColor="accent1" w:themeShade="BF"/>
      <w:sz w:val="28"/>
      <w:szCs w:val="26"/>
    </w:rPr>
  </w:style>
  <w:style w:type="table" w:styleId="GridTable5Dark-Accent1">
    <w:name w:val="Grid Table 5 Dark Accent 1"/>
    <w:basedOn w:val="TableNormal"/>
    <w:uiPriority w:val="50"/>
    <w:rsid w:val="004362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8D3DDD"/>
    <w:pPr>
      <w:tabs>
        <w:tab w:val="center" w:pos="4680"/>
        <w:tab w:val="right" w:pos="9360"/>
      </w:tabs>
    </w:pPr>
  </w:style>
  <w:style w:type="character" w:customStyle="1" w:styleId="HeaderChar">
    <w:name w:val="Header Char"/>
    <w:basedOn w:val="DefaultParagraphFont"/>
    <w:link w:val="Header"/>
    <w:uiPriority w:val="99"/>
    <w:rsid w:val="008D3DDD"/>
  </w:style>
  <w:style w:type="paragraph" w:styleId="Footer">
    <w:name w:val="footer"/>
    <w:basedOn w:val="Normal"/>
    <w:link w:val="FooterChar"/>
    <w:uiPriority w:val="99"/>
    <w:unhideWhenUsed/>
    <w:rsid w:val="008D3DDD"/>
    <w:pPr>
      <w:tabs>
        <w:tab w:val="center" w:pos="4680"/>
        <w:tab w:val="right" w:pos="9360"/>
      </w:tabs>
    </w:pPr>
  </w:style>
  <w:style w:type="character" w:customStyle="1" w:styleId="FooterChar">
    <w:name w:val="Footer Char"/>
    <w:basedOn w:val="DefaultParagraphFont"/>
    <w:link w:val="Footer"/>
    <w:uiPriority w:val="99"/>
    <w:rsid w:val="008D3DDD"/>
  </w:style>
  <w:style w:type="table" w:styleId="GridTable4-Accent1">
    <w:name w:val="Grid Table 4 Accent 1"/>
    <w:basedOn w:val="TableNormal"/>
    <w:uiPriority w:val="49"/>
    <w:rsid w:val="008D3DD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0801F9"/>
    <w:rPr>
      <w:sz w:val="16"/>
      <w:szCs w:val="16"/>
    </w:rPr>
  </w:style>
  <w:style w:type="paragraph" w:styleId="CommentText">
    <w:name w:val="annotation text"/>
    <w:basedOn w:val="Normal"/>
    <w:link w:val="CommentTextChar"/>
    <w:uiPriority w:val="99"/>
    <w:semiHidden/>
    <w:unhideWhenUsed/>
    <w:rsid w:val="000801F9"/>
    <w:rPr>
      <w:sz w:val="20"/>
      <w:szCs w:val="20"/>
    </w:rPr>
  </w:style>
  <w:style w:type="character" w:customStyle="1" w:styleId="CommentTextChar">
    <w:name w:val="Comment Text Char"/>
    <w:basedOn w:val="DefaultParagraphFont"/>
    <w:link w:val="CommentText"/>
    <w:uiPriority w:val="99"/>
    <w:semiHidden/>
    <w:rsid w:val="000801F9"/>
    <w:rPr>
      <w:sz w:val="20"/>
      <w:szCs w:val="20"/>
    </w:rPr>
  </w:style>
  <w:style w:type="paragraph" w:styleId="CommentSubject">
    <w:name w:val="annotation subject"/>
    <w:basedOn w:val="CommentText"/>
    <w:next w:val="CommentText"/>
    <w:link w:val="CommentSubjectChar"/>
    <w:uiPriority w:val="99"/>
    <w:semiHidden/>
    <w:unhideWhenUsed/>
    <w:rsid w:val="000801F9"/>
    <w:rPr>
      <w:b/>
      <w:bCs/>
    </w:rPr>
  </w:style>
  <w:style w:type="character" w:customStyle="1" w:styleId="CommentSubjectChar">
    <w:name w:val="Comment Subject Char"/>
    <w:basedOn w:val="CommentTextChar"/>
    <w:link w:val="CommentSubject"/>
    <w:uiPriority w:val="99"/>
    <w:semiHidden/>
    <w:rsid w:val="000801F9"/>
    <w:rPr>
      <w:b/>
      <w:bCs/>
      <w:sz w:val="20"/>
      <w:szCs w:val="20"/>
    </w:rPr>
  </w:style>
  <w:style w:type="character" w:styleId="Hyperlink">
    <w:name w:val="Hyperlink"/>
    <w:basedOn w:val="DefaultParagraphFont"/>
    <w:uiPriority w:val="99"/>
    <w:unhideWhenUsed/>
    <w:rsid w:val="00E151AC"/>
    <w:rPr>
      <w:color w:val="0563C1" w:themeColor="hyperlink"/>
      <w:u w:val="single"/>
    </w:rPr>
  </w:style>
  <w:style w:type="character" w:customStyle="1" w:styleId="UnresolvedMention">
    <w:name w:val="Unresolved Mention"/>
    <w:basedOn w:val="DefaultParagraphFont"/>
    <w:uiPriority w:val="99"/>
    <w:semiHidden/>
    <w:unhideWhenUsed/>
    <w:rsid w:val="00E151AC"/>
    <w:rPr>
      <w:color w:val="605E5C"/>
      <w:shd w:val="clear" w:color="auto" w:fill="E1DFDD"/>
    </w:rPr>
  </w:style>
  <w:style w:type="character" w:styleId="FollowedHyperlink">
    <w:name w:val="FollowedHyperlink"/>
    <w:basedOn w:val="DefaultParagraphFont"/>
    <w:uiPriority w:val="99"/>
    <w:semiHidden/>
    <w:unhideWhenUsed/>
    <w:rsid w:val="00E151AC"/>
    <w:rPr>
      <w:color w:val="954F72" w:themeColor="followedHyperlink"/>
      <w:u w:val="single"/>
    </w:rPr>
  </w:style>
  <w:style w:type="paragraph" w:customStyle="1" w:styleId="Default">
    <w:name w:val="Default"/>
    <w:rsid w:val="00B322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default">
    <w:name w:val="x_default"/>
    <w:basedOn w:val="Normal"/>
    <w:uiPriority w:val="99"/>
    <w:semiHidden/>
    <w:rsid w:val="008D7443"/>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583">
      <w:bodyDiv w:val="1"/>
      <w:marLeft w:val="0"/>
      <w:marRight w:val="0"/>
      <w:marTop w:val="0"/>
      <w:marBottom w:val="0"/>
      <w:divBdr>
        <w:top w:val="none" w:sz="0" w:space="0" w:color="auto"/>
        <w:left w:val="none" w:sz="0" w:space="0" w:color="auto"/>
        <w:bottom w:val="none" w:sz="0" w:space="0" w:color="auto"/>
        <w:right w:val="none" w:sz="0" w:space="0" w:color="auto"/>
      </w:divBdr>
    </w:div>
    <w:div w:id="94402816">
      <w:bodyDiv w:val="1"/>
      <w:marLeft w:val="0"/>
      <w:marRight w:val="0"/>
      <w:marTop w:val="0"/>
      <w:marBottom w:val="0"/>
      <w:divBdr>
        <w:top w:val="none" w:sz="0" w:space="0" w:color="auto"/>
        <w:left w:val="none" w:sz="0" w:space="0" w:color="auto"/>
        <w:bottom w:val="none" w:sz="0" w:space="0" w:color="auto"/>
        <w:right w:val="none" w:sz="0" w:space="0" w:color="auto"/>
      </w:divBdr>
    </w:div>
    <w:div w:id="109976468">
      <w:bodyDiv w:val="1"/>
      <w:marLeft w:val="0"/>
      <w:marRight w:val="0"/>
      <w:marTop w:val="0"/>
      <w:marBottom w:val="0"/>
      <w:divBdr>
        <w:top w:val="none" w:sz="0" w:space="0" w:color="auto"/>
        <w:left w:val="none" w:sz="0" w:space="0" w:color="auto"/>
        <w:bottom w:val="none" w:sz="0" w:space="0" w:color="auto"/>
        <w:right w:val="none" w:sz="0" w:space="0" w:color="auto"/>
      </w:divBdr>
    </w:div>
    <w:div w:id="196504886">
      <w:bodyDiv w:val="1"/>
      <w:marLeft w:val="0"/>
      <w:marRight w:val="0"/>
      <w:marTop w:val="0"/>
      <w:marBottom w:val="0"/>
      <w:divBdr>
        <w:top w:val="none" w:sz="0" w:space="0" w:color="auto"/>
        <w:left w:val="none" w:sz="0" w:space="0" w:color="auto"/>
        <w:bottom w:val="none" w:sz="0" w:space="0" w:color="auto"/>
        <w:right w:val="none" w:sz="0" w:space="0" w:color="auto"/>
      </w:divBdr>
    </w:div>
    <w:div w:id="278689459">
      <w:bodyDiv w:val="1"/>
      <w:marLeft w:val="0"/>
      <w:marRight w:val="0"/>
      <w:marTop w:val="0"/>
      <w:marBottom w:val="0"/>
      <w:divBdr>
        <w:top w:val="none" w:sz="0" w:space="0" w:color="auto"/>
        <w:left w:val="none" w:sz="0" w:space="0" w:color="auto"/>
        <w:bottom w:val="none" w:sz="0" w:space="0" w:color="auto"/>
        <w:right w:val="none" w:sz="0" w:space="0" w:color="auto"/>
      </w:divBdr>
    </w:div>
    <w:div w:id="413165424">
      <w:bodyDiv w:val="1"/>
      <w:marLeft w:val="0"/>
      <w:marRight w:val="0"/>
      <w:marTop w:val="0"/>
      <w:marBottom w:val="0"/>
      <w:divBdr>
        <w:top w:val="none" w:sz="0" w:space="0" w:color="auto"/>
        <w:left w:val="none" w:sz="0" w:space="0" w:color="auto"/>
        <w:bottom w:val="none" w:sz="0" w:space="0" w:color="auto"/>
        <w:right w:val="none" w:sz="0" w:space="0" w:color="auto"/>
      </w:divBdr>
    </w:div>
    <w:div w:id="632247010">
      <w:bodyDiv w:val="1"/>
      <w:marLeft w:val="0"/>
      <w:marRight w:val="0"/>
      <w:marTop w:val="0"/>
      <w:marBottom w:val="0"/>
      <w:divBdr>
        <w:top w:val="none" w:sz="0" w:space="0" w:color="auto"/>
        <w:left w:val="none" w:sz="0" w:space="0" w:color="auto"/>
        <w:bottom w:val="none" w:sz="0" w:space="0" w:color="auto"/>
        <w:right w:val="none" w:sz="0" w:space="0" w:color="auto"/>
      </w:divBdr>
    </w:div>
    <w:div w:id="873076510">
      <w:bodyDiv w:val="1"/>
      <w:marLeft w:val="0"/>
      <w:marRight w:val="0"/>
      <w:marTop w:val="0"/>
      <w:marBottom w:val="0"/>
      <w:divBdr>
        <w:top w:val="none" w:sz="0" w:space="0" w:color="auto"/>
        <w:left w:val="none" w:sz="0" w:space="0" w:color="auto"/>
        <w:bottom w:val="none" w:sz="0" w:space="0" w:color="auto"/>
        <w:right w:val="none" w:sz="0" w:space="0" w:color="auto"/>
      </w:divBdr>
    </w:div>
    <w:div w:id="951741783">
      <w:bodyDiv w:val="1"/>
      <w:marLeft w:val="0"/>
      <w:marRight w:val="0"/>
      <w:marTop w:val="0"/>
      <w:marBottom w:val="0"/>
      <w:divBdr>
        <w:top w:val="none" w:sz="0" w:space="0" w:color="auto"/>
        <w:left w:val="none" w:sz="0" w:space="0" w:color="auto"/>
        <w:bottom w:val="none" w:sz="0" w:space="0" w:color="auto"/>
        <w:right w:val="none" w:sz="0" w:space="0" w:color="auto"/>
      </w:divBdr>
    </w:div>
    <w:div w:id="1149058980">
      <w:bodyDiv w:val="1"/>
      <w:marLeft w:val="0"/>
      <w:marRight w:val="0"/>
      <w:marTop w:val="0"/>
      <w:marBottom w:val="0"/>
      <w:divBdr>
        <w:top w:val="none" w:sz="0" w:space="0" w:color="auto"/>
        <w:left w:val="none" w:sz="0" w:space="0" w:color="auto"/>
        <w:bottom w:val="none" w:sz="0" w:space="0" w:color="auto"/>
        <w:right w:val="none" w:sz="0" w:space="0" w:color="auto"/>
      </w:divBdr>
    </w:div>
    <w:div w:id="1173837395">
      <w:bodyDiv w:val="1"/>
      <w:marLeft w:val="0"/>
      <w:marRight w:val="0"/>
      <w:marTop w:val="0"/>
      <w:marBottom w:val="0"/>
      <w:divBdr>
        <w:top w:val="none" w:sz="0" w:space="0" w:color="auto"/>
        <w:left w:val="none" w:sz="0" w:space="0" w:color="auto"/>
        <w:bottom w:val="none" w:sz="0" w:space="0" w:color="auto"/>
        <w:right w:val="none" w:sz="0" w:space="0" w:color="auto"/>
      </w:divBdr>
    </w:div>
    <w:div w:id="1325204138">
      <w:bodyDiv w:val="1"/>
      <w:marLeft w:val="0"/>
      <w:marRight w:val="0"/>
      <w:marTop w:val="0"/>
      <w:marBottom w:val="0"/>
      <w:divBdr>
        <w:top w:val="none" w:sz="0" w:space="0" w:color="auto"/>
        <w:left w:val="none" w:sz="0" w:space="0" w:color="auto"/>
        <w:bottom w:val="none" w:sz="0" w:space="0" w:color="auto"/>
        <w:right w:val="none" w:sz="0" w:space="0" w:color="auto"/>
      </w:divBdr>
    </w:div>
    <w:div w:id="1427190507">
      <w:bodyDiv w:val="1"/>
      <w:marLeft w:val="0"/>
      <w:marRight w:val="0"/>
      <w:marTop w:val="0"/>
      <w:marBottom w:val="0"/>
      <w:divBdr>
        <w:top w:val="none" w:sz="0" w:space="0" w:color="auto"/>
        <w:left w:val="none" w:sz="0" w:space="0" w:color="auto"/>
        <w:bottom w:val="none" w:sz="0" w:space="0" w:color="auto"/>
        <w:right w:val="none" w:sz="0" w:space="0" w:color="auto"/>
      </w:divBdr>
    </w:div>
    <w:div w:id="1456021046">
      <w:bodyDiv w:val="1"/>
      <w:marLeft w:val="0"/>
      <w:marRight w:val="0"/>
      <w:marTop w:val="0"/>
      <w:marBottom w:val="0"/>
      <w:divBdr>
        <w:top w:val="none" w:sz="0" w:space="0" w:color="auto"/>
        <w:left w:val="none" w:sz="0" w:space="0" w:color="auto"/>
        <w:bottom w:val="none" w:sz="0" w:space="0" w:color="auto"/>
        <w:right w:val="none" w:sz="0" w:space="0" w:color="auto"/>
      </w:divBdr>
    </w:div>
    <w:div w:id="1553731109">
      <w:bodyDiv w:val="1"/>
      <w:marLeft w:val="0"/>
      <w:marRight w:val="0"/>
      <w:marTop w:val="0"/>
      <w:marBottom w:val="0"/>
      <w:divBdr>
        <w:top w:val="none" w:sz="0" w:space="0" w:color="auto"/>
        <w:left w:val="none" w:sz="0" w:space="0" w:color="auto"/>
        <w:bottom w:val="none" w:sz="0" w:space="0" w:color="auto"/>
        <w:right w:val="none" w:sz="0" w:space="0" w:color="auto"/>
      </w:divBdr>
    </w:div>
    <w:div w:id="1610117838">
      <w:bodyDiv w:val="1"/>
      <w:marLeft w:val="0"/>
      <w:marRight w:val="0"/>
      <w:marTop w:val="0"/>
      <w:marBottom w:val="0"/>
      <w:divBdr>
        <w:top w:val="none" w:sz="0" w:space="0" w:color="auto"/>
        <w:left w:val="none" w:sz="0" w:space="0" w:color="auto"/>
        <w:bottom w:val="none" w:sz="0" w:space="0" w:color="auto"/>
        <w:right w:val="none" w:sz="0" w:space="0" w:color="auto"/>
      </w:divBdr>
    </w:div>
    <w:div w:id="1736396579">
      <w:bodyDiv w:val="1"/>
      <w:marLeft w:val="0"/>
      <w:marRight w:val="0"/>
      <w:marTop w:val="0"/>
      <w:marBottom w:val="0"/>
      <w:divBdr>
        <w:top w:val="none" w:sz="0" w:space="0" w:color="auto"/>
        <w:left w:val="none" w:sz="0" w:space="0" w:color="auto"/>
        <w:bottom w:val="none" w:sz="0" w:space="0" w:color="auto"/>
        <w:right w:val="none" w:sz="0" w:space="0" w:color="auto"/>
      </w:divBdr>
    </w:div>
    <w:div w:id="1766152323">
      <w:bodyDiv w:val="1"/>
      <w:marLeft w:val="0"/>
      <w:marRight w:val="0"/>
      <w:marTop w:val="0"/>
      <w:marBottom w:val="0"/>
      <w:divBdr>
        <w:top w:val="none" w:sz="0" w:space="0" w:color="auto"/>
        <w:left w:val="none" w:sz="0" w:space="0" w:color="auto"/>
        <w:bottom w:val="none" w:sz="0" w:space="0" w:color="auto"/>
        <w:right w:val="none" w:sz="0" w:space="0" w:color="auto"/>
      </w:divBdr>
    </w:div>
    <w:div w:id="2055808017">
      <w:bodyDiv w:val="1"/>
      <w:marLeft w:val="0"/>
      <w:marRight w:val="0"/>
      <w:marTop w:val="0"/>
      <w:marBottom w:val="0"/>
      <w:divBdr>
        <w:top w:val="none" w:sz="0" w:space="0" w:color="auto"/>
        <w:left w:val="none" w:sz="0" w:space="0" w:color="auto"/>
        <w:bottom w:val="none" w:sz="0" w:space="0" w:color="auto"/>
        <w:right w:val="none" w:sz="0" w:space="0" w:color="auto"/>
      </w:divBdr>
    </w:div>
    <w:div w:id="21217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1570FC22FA4814BB2CB076BD4F0812"/>
        <w:category>
          <w:name w:val="General"/>
          <w:gallery w:val="placeholder"/>
        </w:category>
        <w:types>
          <w:type w:val="bbPlcHdr"/>
        </w:types>
        <w:behaviors>
          <w:behavior w:val="content"/>
        </w:behaviors>
        <w:guid w:val="{3B026055-E61E-4EF3-9481-AE45FDA6A9E7}"/>
      </w:docPartPr>
      <w:docPartBody>
        <w:p w:rsidR="00A01398" w:rsidRDefault="00A01398" w:rsidP="00A01398">
          <w:pPr>
            <w:pStyle w:val="AC1570FC22FA4814BB2CB076BD4F0812"/>
          </w:pPr>
          <w:r>
            <w:rPr>
              <w:caps/>
              <w:color w:val="FFFFFF" w:themeColor="background1"/>
              <w:sz w:val="18"/>
              <w:szCs w:val="18"/>
            </w:rPr>
            <w:t>[Document title]</w:t>
          </w:r>
        </w:p>
      </w:docPartBody>
    </w:docPart>
    <w:docPart>
      <w:docPartPr>
        <w:name w:val="18D1813BA4B44CFD98657C95B9F543D6"/>
        <w:category>
          <w:name w:val="General"/>
          <w:gallery w:val="placeholder"/>
        </w:category>
        <w:types>
          <w:type w:val="bbPlcHdr"/>
        </w:types>
        <w:behaviors>
          <w:behavior w:val="content"/>
        </w:behaviors>
        <w:guid w:val="{6B8F6319-5BAD-4EFE-BFEF-CEE4B3FE79BE}"/>
      </w:docPartPr>
      <w:docPartBody>
        <w:p w:rsidR="00A01398" w:rsidRDefault="00A01398" w:rsidP="00A01398">
          <w:pPr>
            <w:pStyle w:val="18D1813BA4B44CFD98657C95B9F543D6"/>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98"/>
    <w:rsid w:val="00020F20"/>
    <w:rsid w:val="00030402"/>
    <w:rsid w:val="00044381"/>
    <w:rsid w:val="00045FF2"/>
    <w:rsid w:val="00050330"/>
    <w:rsid w:val="000520BA"/>
    <w:rsid w:val="00052593"/>
    <w:rsid w:val="00074E7B"/>
    <w:rsid w:val="000A44CB"/>
    <w:rsid w:val="000B122C"/>
    <w:rsid w:val="000E09E4"/>
    <w:rsid w:val="001004B2"/>
    <w:rsid w:val="00123FE1"/>
    <w:rsid w:val="001C0796"/>
    <w:rsid w:val="001C4835"/>
    <w:rsid w:val="00213CB9"/>
    <w:rsid w:val="00225B0C"/>
    <w:rsid w:val="00230A4C"/>
    <w:rsid w:val="00267A2D"/>
    <w:rsid w:val="00283B24"/>
    <w:rsid w:val="002A0FA5"/>
    <w:rsid w:val="002B20A8"/>
    <w:rsid w:val="00347DD3"/>
    <w:rsid w:val="00363641"/>
    <w:rsid w:val="003656E9"/>
    <w:rsid w:val="003B6DF7"/>
    <w:rsid w:val="003F73DF"/>
    <w:rsid w:val="00420DBD"/>
    <w:rsid w:val="00452006"/>
    <w:rsid w:val="0047464E"/>
    <w:rsid w:val="004C0004"/>
    <w:rsid w:val="004D27E2"/>
    <w:rsid w:val="004D5A75"/>
    <w:rsid w:val="00505483"/>
    <w:rsid w:val="00545810"/>
    <w:rsid w:val="0055106A"/>
    <w:rsid w:val="00552C1D"/>
    <w:rsid w:val="005672A6"/>
    <w:rsid w:val="005728A6"/>
    <w:rsid w:val="005844FF"/>
    <w:rsid w:val="00586C91"/>
    <w:rsid w:val="00592A62"/>
    <w:rsid w:val="005A106B"/>
    <w:rsid w:val="005B2CD3"/>
    <w:rsid w:val="005B7896"/>
    <w:rsid w:val="00600896"/>
    <w:rsid w:val="006014DA"/>
    <w:rsid w:val="00602FCE"/>
    <w:rsid w:val="00605563"/>
    <w:rsid w:val="00630931"/>
    <w:rsid w:val="00641FBE"/>
    <w:rsid w:val="0064218C"/>
    <w:rsid w:val="0067320E"/>
    <w:rsid w:val="00675202"/>
    <w:rsid w:val="00697960"/>
    <w:rsid w:val="007217C2"/>
    <w:rsid w:val="0072471D"/>
    <w:rsid w:val="0073358D"/>
    <w:rsid w:val="00757FA6"/>
    <w:rsid w:val="00785732"/>
    <w:rsid w:val="007C1EAF"/>
    <w:rsid w:val="007F075C"/>
    <w:rsid w:val="00804E79"/>
    <w:rsid w:val="00810022"/>
    <w:rsid w:val="0083701B"/>
    <w:rsid w:val="00874002"/>
    <w:rsid w:val="008808AC"/>
    <w:rsid w:val="00895485"/>
    <w:rsid w:val="008C30BF"/>
    <w:rsid w:val="008D2346"/>
    <w:rsid w:val="008E5ECE"/>
    <w:rsid w:val="008E7D6A"/>
    <w:rsid w:val="00905C18"/>
    <w:rsid w:val="00925DC4"/>
    <w:rsid w:val="0093648F"/>
    <w:rsid w:val="009A0128"/>
    <w:rsid w:val="009A0C43"/>
    <w:rsid w:val="009A7797"/>
    <w:rsid w:val="009B7B89"/>
    <w:rsid w:val="009D19C9"/>
    <w:rsid w:val="009D3698"/>
    <w:rsid w:val="009D7505"/>
    <w:rsid w:val="009F2A5C"/>
    <w:rsid w:val="009F5A6C"/>
    <w:rsid w:val="00A01398"/>
    <w:rsid w:val="00A1047C"/>
    <w:rsid w:val="00A423E3"/>
    <w:rsid w:val="00A54BC6"/>
    <w:rsid w:val="00A647C1"/>
    <w:rsid w:val="00A9629F"/>
    <w:rsid w:val="00AD5065"/>
    <w:rsid w:val="00AD63AA"/>
    <w:rsid w:val="00B00382"/>
    <w:rsid w:val="00B1329D"/>
    <w:rsid w:val="00B353EA"/>
    <w:rsid w:val="00B61C17"/>
    <w:rsid w:val="00BB55ED"/>
    <w:rsid w:val="00BB7859"/>
    <w:rsid w:val="00BB7E92"/>
    <w:rsid w:val="00BD0C77"/>
    <w:rsid w:val="00BF7965"/>
    <w:rsid w:val="00C67CAD"/>
    <w:rsid w:val="00C816F3"/>
    <w:rsid w:val="00CA0EE4"/>
    <w:rsid w:val="00CC1254"/>
    <w:rsid w:val="00CE3278"/>
    <w:rsid w:val="00D44483"/>
    <w:rsid w:val="00D607F9"/>
    <w:rsid w:val="00D77FA9"/>
    <w:rsid w:val="00D8175E"/>
    <w:rsid w:val="00DB54F9"/>
    <w:rsid w:val="00DD0A66"/>
    <w:rsid w:val="00DE2B97"/>
    <w:rsid w:val="00DE3FD4"/>
    <w:rsid w:val="00DE70F5"/>
    <w:rsid w:val="00E03F33"/>
    <w:rsid w:val="00E16319"/>
    <w:rsid w:val="00E2684B"/>
    <w:rsid w:val="00E3479D"/>
    <w:rsid w:val="00E92F07"/>
    <w:rsid w:val="00EB7CD1"/>
    <w:rsid w:val="00EE01CB"/>
    <w:rsid w:val="00EF2406"/>
    <w:rsid w:val="00F13DF3"/>
    <w:rsid w:val="00F217B7"/>
    <w:rsid w:val="00F26817"/>
    <w:rsid w:val="00F45EC7"/>
    <w:rsid w:val="00F66B47"/>
    <w:rsid w:val="00F745D0"/>
    <w:rsid w:val="00F815CD"/>
    <w:rsid w:val="00FB7DC0"/>
    <w:rsid w:val="00FC1E6D"/>
    <w:rsid w:val="00FD2A62"/>
    <w:rsid w:val="00FD4D6A"/>
    <w:rsid w:val="00FE69BA"/>
    <w:rsid w:val="00FE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1570FC22FA4814BB2CB076BD4F0812">
    <w:name w:val="AC1570FC22FA4814BB2CB076BD4F0812"/>
    <w:rsid w:val="00A01398"/>
  </w:style>
  <w:style w:type="paragraph" w:customStyle="1" w:styleId="18D1813BA4B44CFD98657C95B9F543D6">
    <w:name w:val="18D1813BA4B44CFD98657C95B9F543D6"/>
    <w:rsid w:val="00A01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A937D-F273-419B-ABCA-96D24976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4023</Words>
  <Characters>22935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SRILANKAN AIRLINES</vt:lpstr>
    </vt:vector>
  </TitlesOfParts>
  <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SRILANKAN AIRLINES</dc:title>
  <dc:subject/>
  <dc:creator>REVENUE MANAGEMENT (PRICING) – VERSION 38_30sep2021</dc:creator>
  <cp:keywords/>
  <dc:description/>
  <cp:lastModifiedBy>Vasana</cp:lastModifiedBy>
  <cp:revision>17</cp:revision>
  <cp:lastPrinted>2021-09-30T11:01:00Z</cp:lastPrinted>
  <dcterms:created xsi:type="dcterms:W3CDTF">2021-09-30T10:02:00Z</dcterms:created>
  <dcterms:modified xsi:type="dcterms:W3CDTF">2021-10-07T22:08:00Z</dcterms:modified>
</cp:coreProperties>
</file>